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E3" w:rsidRDefault="00014DE3" w:rsidP="0091637F">
      <w:pPr>
        <w:pStyle w:val="Header"/>
        <w:spacing w:line="360" w:lineRule="auto"/>
      </w:pPr>
    </w:p>
    <w:p w:rsidR="00014DE3" w:rsidRDefault="002D0FA8" w:rsidP="0091637F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76200</wp:posOffset>
            </wp:positionV>
            <wp:extent cx="1541780" cy="818515"/>
            <wp:effectExtent l="0" t="0" r="0" b="0"/>
            <wp:wrapNone/>
            <wp:docPr id="9" name="Picture 3" descr="New Product Icon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roduct Icon_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059305" cy="890270"/>
            <wp:effectExtent l="0" t="0" r="0" b="0"/>
            <wp:wrapNone/>
            <wp:docPr id="4" name="Picture 4" descr="CPP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P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2C" w:rsidRPr="0091637F" w:rsidRDefault="002D0FA8" w:rsidP="0091637F">
      <w:pPr>
        <w:pStyle w:val="PRtextstyle"/>
        <w:spacing w:line="360" w:lineRule="auto"/>
        <w:jc w:val="center"/>
        <w:rPr>
          <w:rFonts w:ascii="Calibri" w:hAnsi="Calibri"/>
          <w:sz w:val="52"/>
          <w:szCs w:val="4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541020</wp:posOffset>
            </wp:positionV>
            <wp:extent cx="6321425" cy="2992120"/>
            <wp:effectExtent l="0" t="0" r="0" b="0"/>
            <wp:wrapNone/>
            <wp:docPr id="12" name="Picture 12" descr="Complete Fuel Injection-Ready Tank K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plete Fuel Injection-Ready Tank Ki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2C">
        <w:rPr>
          <w:rFonts w:ascii="Calibri" w:hAnsi="Calibri"/>
          <w:sz w:val="44"/>
          <w:szCs w:val="44"/>
        </w:rPr>
        <w:br/>
      </w:r>
      <w:r w:rsidR="00B2512C">
        <w:rPr>
          <w:rFonts w:ascii="Calibri" w:hAnsi="Calibri"/>
          <w:sz w:val="44"/>
          <w:szCs w:val="44"/>
        </w:rPr>
        <w:br/>
      </w:r>
      <w:r w:rsidR="00B2512C">
        <w:rPr>
          <w:rFonts w:ascii="Calibri" w:hAnsi="Calibri"/>
          <w:sz w:val="44"/>
          <w:szCs w:val="44"/>
        </w:rPr>
        <w:br/>
      </w:r>
      <w:r w:rsidR="00B2512C">
        <w:rPr>
          <w:rFonts w:ascii="Calibri" w:hAnsi="Calibri"/>
          <w:sz w:val="44"/>
          <w:szCs w:val="44"/>
        </w:rPr>
        <w:br/>
      </w:r>
      <w:r w:rsidR="00B2512C">
        <w:rPr>
          <w:rFonts w:ascii="Calibri" w:hAnsi="Calibri"/>
          <w:sz w:val="44"/>
          <w:szCs w:val="44"/>
        </w:rPr>
        <w:br/>
      </w:r>
      <w:r w:rsidR="00B2512C">
        <w:rPr>
          <w:rFonts w:ascii="Calibri" w:hAnsi="Calibri"/>
          <w:sz w:val="44"/>
          <w:szCs w:val="44"/>
        </w:rPr>
        <w:br/>
      </w:r>
      <w:r w:rsidR="00014DE3">
        <w:rPr>
          <w:rFonts w:ascii="Calibri" w:hAnsi="Calibri"/>
          <w:sz w:val="44"/>
          <w:szCs w:val="44"/>
        </w:rPr>
        <w:br/>
      </w:r>
      <w:r w:rsidR="00B2512C" w:rsidRPr="0091637F">
        <w:rPr>
          <w:rFonts w:ascii="Calibri" w:hAnsi="Calibri"/>
          <w:sz w:val="52"/>
          <w:szCs w:val="44"/>
        </w:rPr>
        <w:t>COMPLETE FUEL INJECTION-READY TANK KITS</w:t>
      </w:r>
    </w:p>
    <w:p w:rsidR="00F26DF9" w:rsidRDefault="00824102" w:rsidP="0091637F">
      <w:pPr>
        <w:pStyle w:val="PRtextstyle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CPP’s</w:t>
      </w:r>
      <w:r w:rsidR="00B2512C" w:rsidRPr="00B2512C">
        <w:rPr>
          <w:rFonts w:ascii="Calibri" w:hAnsi="Calibri"/>
        </w:rPr>
        <w:t xml:space="preserve"> Complete Fuel Injection Tank Kit is the most complete choice when adding a fuel injection-ready tank to</w:t>
      </w:r>
      <w:r w:rsidR="00014DE3">
        <w:rPr>
          <w:rFonts w:ascii="Calibri" w:hAnsi="Calibri"/>
        </w:rPr>
        <w:t xml:space="preserve"> </w:t>
      </w:r>
      <w:r w:rsidR="00B2512C" w:rsidRPr="00B2512C">
        <w:rPr>
          <w:rFonts w:ascii="Calibri" w:hAnsi="Calibri"/>
        </w:rPr>
        <w:t>your</w:t>
      </w:r>
      <w:r w:rsidR="00B2512C">
        <w:rPr>
          <w:rFonts w:ascii="Calibri" w:hAnsi="Calibri"/>
        </w:rPr>
        <w:t xml:space="preserve"> </w:t>
      </w:r>
      <w:r w:rsidR="00CD55E9">
        <w:rPr>
          <w:rFonts w:ascii="Calibri" w:hAnsi="Calibri"/>
        </w:rPr>
        <w:t>vehicle</w:t>
      </w:r>
      <w:r w:rsidR="00B2512C" w:rsidRPr="00B2512C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These kits include </w:t>
      </w:r>
      <w:r w:rsidR="00B2512C" w:rsidRPr="00B2512C">
        <w:rPr>
          <w:rFonts w:ascii="Calibri" w:hAnsi="Calibri"/>
        </w:rPr>
        <w:t>an original fit tank with built-in fuel tray, a fuel tank sending unit and a fuel regulator/filter</w:t>
      </w:r>
      <w:r w:rsidR="00B2512C">
        <w:rPr>
          <w:rFonts w:ascii="Calibri" w:hAnsi="Calibri"/>
        </w:rPr>
        <w:t xml:space="preserve"> </w:t>
      </w:r>
      <w:r w:rsidR="00B2512C" w:rsidRPr="00B2512C">
        <w:rPr>
          <w:rFonts w:ascii="Calibri" w:hAnsi="Calibri"/>
        </w:rPr>
        <w:t>combined with the most complete EFI fuel line kit in the market. This EFI Fuel Line Kit comes with the fuel hoses and</w:t>
      </w:r>
      <w:r w:rsidR="00B2512C">
        <w:rPr>
          <w:rFonts w:ascii="Calibri" w:hAnsi="Calibri"/>
        </w:rPr>
        <w:t xml:space="preserve"> </w:t>
      </w:r>
      <w:r w:rsidR="00B2512C" w:rsidRPr="00B2512C">
        <w:rPr>
          <w:rFonts w:ascii="Calibri" w:hAnsi="Calibri"/>
        </w:rPr>
        <w:t xml:space="preserve">all the </w:t>
      </w:r>
      <w:r>
        <w:rPr>
          <w:rFonts w:ascii="Calibri" w:hAnsi="Calibri"/>
        </w:rPr>
        <w:t xml:space="preserve">proper </w:t>
      </w:r>
      <w:r w:rsidR="00530919"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AN</w:t>
      </w:r>
      <w:proofErr w:type="gramEnd"/>
      <w:r>
        <w:rPr>
          <w:rFonts w:ascii="Calibri" w:hAnsi="Calibri"/>
        </w:rPr>
        <w:t xml:space="preserve"> </w:t>
      </w:r>
      <w:r w:rsidR="00B2512C" w:rsidRPr="00B2512C">
        <w:rPr>
          <w:rFonts w:ascii="Calibri" w:hAnsi="Calibri"/>
        </w:rPr>
        <w:t xml:space="preserve">fittings to plumb from the fuel pump forward. </w:t>
      </w:r>
      <w:r>
        <w:rPr>
          <w:rFonts w:ascii="Calibri" w:hAnsi="Calibri"/>
        </w:rPr>
        <w:t>CPP’s</w:t>
      </w:r>
      <w:r w:rsidR="00B2512C" w:rsidRPr="00B2512C">
        <w:rPr>
          <w:rFonts w:ascii="Calibri" w:hAnsi="Calibri"/>
        </w:rPr>
        <w:t xml:space="preserve"> fuel fittings have a push lock connect end that does not</w:t>
      </w:r>
      <w:r w:rsidR="00B2512C">
        <w:rPr>
          <w:rFonts w:ascii="Calibri" w:hAnsi="Calibri"/>
        </w:rPr>
        <w:t xml:space="preserve"> </w:t>
      </w:r>
      <w:r w:rsidR="00B2512C" w:rsidRPr="00B2512C">
        <w:rPr>
          <w:rFonts w:ascii="Calibri" w:hAnsi="Calibri"/>
        </w:rPr>
        <w:t xml:space="preserve">require specialty tools to disassemble. </w:t>
      </w:r>
      <w:r>
        <w:rPr>
          <w:rFonts w:ascii="Calibri" w:hAnsi="Calibri"/>
        </w:rPr>
        <w:t>K</w:t>
      </w:r>
      <w:r w:rsidR="00B2512C" w:rsidRPr="00B2512C">
        <w:rPr>
          <w:rFonts w:ascii="Calibri" w:hAnsi="Calibri"/>
        </w:rPr>
        <w:t>it</w:t>
      </w:r>
      <w:r>
        <w:rPr>
          <w:rFonts w:ascii="Calibri" w:hAnsi="Calibri"/>
        </w:rPr>
        <w:t>s</w:t>
      </w:r>
      <w:r w:rsidR="00B2512C" w:rsidRPr="00B2512C">
        <w:rPr>
          <w:rFonts w:ascii="Calibri" w:hAnsi="Calibri"/>
        </w:rPr>
        <w:t xml:space="preserve"> also include a 255 l/h In-tank pump </w:t>
      </w:r>
      <w:r w:rsidR="00B2512C">
        <w:rPr>
          <w:rFonts w:ascii="Calibri" w:hAnsi="Calibri"/>
        </w:rPr>
        <w:t>t</w:t>
      </w:r>
      <w:r w:rsidR="00B2512C" w:rsidRPr="00B2512C">
        <w:rPr>
          <w:rFonts w:ascii="Calibri" w:hAnsi="Calibri"/>
        </w:rPr>
        <w:t>hat supports up to 600 HP, or an</w:t>
      </w:r>
      <w:r w:rsidR="00B2512C">
        <w:rPr>
          <w:rFonts w:ascii="Calibri" w:hAnsi="Calibri"/>
        </w:rPr>
        <w:t xml:space="preserve"> </w:t>
      </w:r>
      <w:r w:rsidR="00B2512C" w:rsidRPr="00B2512C">
        <w:rPr>
          <w:rFonts w:ascii="Calibri" w:hAnsi="Calibri"/>
        </w:rPr>
        <w:t>upgraded high-volume pump option, with the proper install components. In-tank pumps are much more efficient</w:t>
      </w:r>
      <w:r w:rsidR="00B2512C">
        <w:rPr>
          <w:rFonts w:ascii="Calibri" w:hAnsi="Calibri"/>
        </w:rPr>
        <w:t xml:space="preserve"> </w:t>
      </w:r>
      <w:r w:rsidR="00B2512C" w:rsidRPr="00B2512C">
        <w:rPr>
          <w:rFonts w:ascii="Calibri" w:hAnsi="Calibri"/>
        </w:rPr>
        <w:t>and run much cooler</w:t>
      </w:r>
      <w:r>
        <w:rPr>
          <w:rFonts w:ascii="Calibri" w:hAnsi="Calibri"/>
        </w:rPr>
        <w:t>, and quieter,</w:t>
      </w:r>
      <w:r w:rsidR="00B2512C" w:rsidRPr="00B2512C">
        <w:rPr>
          <w:rFonts w:ascii="Calibri" w:hAnsi="Calibri"/>
        </w:rPr>
        <w:t xml:space="preserve"> than running an inline pump. </w:t>
      </w:r>
      <w:r>
        <w:rPr>
          <w:rFonts w:ascii="Calibri" w:hAnsi="Calibri"/>
        </w:rPr>
        <w:t>Kits c</w:t>
      </w:r>
      <w:r w:rsidR="00B2512C" w:rsidRPr="00B2512C">
        <w:rPr>
          <w:rFonts w:ascii="Calibri" w:hAnsi="Calibri"/>
        </w:rPr>
        <w:t xml:space="preserve">ontains all of the necessary pieces to mount to your </w:t>
      </w:r>
      <w:r w:rsidR="00CD55E9">
        <w:rPr>
          <w:rFonts w:ascii="Calibri" w:hAnsi="Calibri"/>
        </w:rPr>
        <w:t>vehicle</w:t>
      </w:r>
      <w:r w:rsidR="00B2512C" w:rsidRPr="00B2512C">
        <w:rPr>
          <w:rFonts w:ascii="Calibri" w:hAnsi="Calibri"/>
        </w:rPr>
        <w:t>.</w:t>
      </w:r>
      <w:r w:rsidR="008411CA">
        <w:rPr>
          <w:rFonts w:ascii="Calibri" w:hAnsi="Calibri"/>
        </w:rPr>
        <w:t xml:space="preserve"> Fuel Tank Kits start at $425.00</w:t>
      </w:r>
      <w:r w:rsidR="00CD55E9">
        <w:rPr>
          <w:rFonts w:ascii="Calibri" w:hAnsi="Calibri"/>
        </w:rPr>
        <w:t xml:space="preserve"> and are available </w:t>
      </w:r>
      <w:r w:rsidR="00F148A6">
        <w:rPr>
          <w:rFonts w:ascii="Calibri" w:hAnsi="Calibri"/>
        </w:rPr>
        <w:t>for most popular Chevrolet cars &amp; Ford Mustangs</w:t>
      </w:r>
      <w:r w:rsidR="008411CA">
        <w:rPr>
          <w:rFonts w:ascii="Calibri" w:hAnsi="Calibri"/>
        </w:rPr>
        <w:t xml:space="preserve">. </w:t>
      </w:r>
    </w:p>
    <w:p w:rsidR="00791E6A" w:rsidRDefault="00791E6A" w:rsidP="0091637F">
      <w:pPr>
        <w:pStyle w:val="PRtextstyle"/>
        <w:spacing w:line="360" w:lineRule="auto"/>
        <w:rPr>
          <w:rFonts w:ascii="Calibri" w:hAnsi="Calibri"/>
        </w:rPr>
      </w:pPr>
    </w:p>
    <w:p w:rsidR="00824102" w:rsidRPr="008A0417" w:rsidRDefault="00824102" w:rsidP="00824102">
      <w:pPr>
        <w:pStyle w:val="PRtextstyle"/>
        <w:spacing w:line="360" w:lineRule="auto"/>
        <w:jc w:val="both"/>
        <w:rPr>
          <w:rFonts w:ascii="Calibri" w:hAnsi="Calibri"/>
        </w:rPr>
      </w:pPr>
      <w:r w:rsidRPr="008A0417">
        <w:rPr>
          <w:rFonts w:ascii="Calibri" w:hAnsi="Calibri"/>
        </w:rPr>
        <w:t xml:space="preserve">Classic Performance Products, Inc. </w:t>
      </w:r>
      <w:r>
        <w:rPr>
          <w:rFonts w:ascii="Calibri" w:hAnsi="Calibri"/>
        </w:rPr>
        <w:t xml:space="preserve">is the leading manufacturer of high </w:t>
      </w:r>
      <w:r w:rsidRPr="008A0417">
        <w:rPr>
          <w:rFonts w:ascii="Calibri" w:hAnsi="Calibri"/>
        </w:rPr>
        <w:t xml:space="preserve">quality steering, brake and suspension components for classic Chevy and Ford cars and trucks. Call </w:t>
      </w:r>
      <w:r>
        <w:rPr>
          <w:rFonts w:ascii="Calibri" w:hAnsi="Calibri"/>
        </w:rPr>
        <w:t>(</w:t>
      </w:r>
      <w:r w:rsidRPr="00454863">
        <w:rPr>
          <w:rFonts w:ascii="Calibri" w:hAnsi="Calibri"/>
        </w:rPr>
        <w:t>833</w:t>
      </w:r>
      <w:r>
        <w:rPr>
          <w:rFonts w:ascii="Calibri" w:hAnsi="Calibri"/>
        </w:rPr>
        <w:t>)</w:t>
      </w:r>
      <w:r w:rsidRPr="00454863">
        <w:rPr>
          <w:rFonts w:ascii="Calibri" w:hAnsi="Calibri"/>
        </w:rPr>
        <w:t>710-8791</w:t>
      </w:r>
      <w:r w:rsidRPr="008A0417">
        <w:rPr>
          <w:rFonts w:ascii="Calibri" w:hAnsi="Calibri"/>
        </w:rPr>
        <w:t xml:space="preserve"> and order a catalog today, featuring our complete line of parts and accessories.</w:t>
      </w:r>
      <w:r>
        <w:rPr>
          <w:rFonts w:ascii="Calibri" w:hAnsi="Calibri"/>
        </w:rPr>
        <w:t xml:space="preserve"> All CPP products come with a lifetime warranty. </w:t>
      </w:r>
      <w:bookmarkStart w:id="0" w:name="_GoBack"/>
      <w:bookmarkEnd w:id="0"/>
    </w:p>
    <w:p w:rsidR="00824102" w:rsidRPr="00631B8F" w:rsidRDefault="00824102" w:rsidP="00824102">
      <w:pPr>
        <w:pStyle w:val="PRtextstyle"/>
        <w:spacing w:line="360" w:lineRule="auto"/>
        <w:jc w:val="center"/>
        <w:rPr>
          <w:rFonts w:ascii="Calibri" w:hAnsi="Calibri"/>
        </w:rPr>
      </w:pPr>
      <w:r w:rsidRPr="00895A23">
        <w:rPr>
          <w:rFonts w:ascii="Calibri" w:hAnsi="Calibri"/>
        </w:rPr>
        <w:t># # # #</w:t>
      </w:r>
    </w:p>
    <w:p w:rsidR="00791E6A" w:rsidRPr="00631B8F" w:rsidRDefault="00791E6A" w:rsidP="00824102">
      <w:pPr>
        <w:pStyle w:val="PRtextstyle"/>
        <w:spacing w:line="360" w:lineRule="auto"/>
        <w:jc w:val="both"/>
        <w:rPr>
          <w:rFonts w:ascii="Calibri" w:hAnsi="Calibri"/>
        </w:rPr>
      </w:pPr>
    </w:p>
    <w:sectPr w:rsidR="00791E6A" w:rsidRPr="00631B8F" w:rsidSect="009A6B7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BC" w:rsidRDefault="00562BBC">
      <w:r>
        <w:separator/>
      </w:r>
    </w:p>
  </w:endnote>
  <w:endnote w:type="continuationSeparator" w:id="0">
    <w:p w:rsidR="00562BBC" w:rsidRDefault="0056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altName w:val="C Helvetic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2E" w:rsidRDefault="0070052E" w:rsidP="008A665F">
    <w:pPr>
      <w:pStyle w:val="Footer"/>
      <w:jc w:val="center"/>
      <w:rPr>
        <w:rFonts w:ascii="Impact" w:hAnsi="Impact"/>
      </w:rPr>
    </w:pPr>
    <w:r>
      <w:rPr>
        <w:rFonts w:ascii="Impact" w:hAnsi="Impact"/>
      </w:rPr>
      <w:t>Classic Performance Products, Inc.</w:t>
    </w:r>
  </w:p>
  <w:p w:rsidR="0070052E" w:rsidRPr="00027020" w:rsidRDefault="0070052E" w:rsidP="008A665F">
    <w:pPr>
      <w:pStyle w:val="Footer"/>
      <w:jc w:val="center"/>
      <w:rPr>
        <w:rFonts w:ascii="Helvetica" w:hAnsi="Helvetica"/>
        <w:sz w:val="16"/>
        <w:szCs w:val="16"/>
      </w:rPr>
    </w:pPr>
    <w:r w:rsidRPr="00027020">
      <w:rPr>
        <w:rFonts w:ascii="Helvetica" w:hAnsi="Helvetica"/>
        <w:sz w:val="16"/>
        <w:szCs w:val="16"/>
      </w:rPr>
      <w:t xml:space="preserve">378 E Orangethorpe Ave Placentia CA </w:t>
    </w:r>
    <w:proofErr w:type="gramStart"/>
    <w:r w:rsidRPr="00027020">
      <w:rPr>
        <w:rFonts w:ascii="Helvetica" w:hAnsi="Helvetica"/>
        <w:sz w:val="16"/>
        <w:szCs w:val="16"/>
      </w:rPr>
      <w:t>92870  |</w:t>
    </w:r>
    <w:proofErr w:type="gramEnd"/>
    <w:r w:rsidRPr="00027020">
      <w:rPr>
        <w:rFonts w:ascii="Helvetica" w:hAnsi="Helvetica"/>
        <w:sz w:val="16"/>
        <w:szCs w:val="16"/>
      </w:rPr>
      <w:t xml:space="preserve">  Ph 1-714-522-2000</w:t>
    </w:r>
    <w:r>
      <w:rPr>
        <w:rFonts w:ascii="Helvetica" w:hAnsi="Helvetica"/>
        <w:sz w:val="16"/>
        <w:szCs w:val="16"/>
      </w:rPr>
      <w:t xml:space="preserve"> </w:t>
    </w:r>
    <w:r w:rsidRPr="00027020">
      <w:rPr>
        <w:rFonts w:ascii="Helvetica" w:hAnsi="Helvetica"/>
        <w:sz w:val="16"/>
        <w:szCs w:val="16"/>
      </w:rPr>
      <w:t xml:space="preserve"> |  Fax 1-714-522-2500  |  www.classicperform.com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BC" w:rsidRDefault="00562BBC">
      <w:r>
        <w:separator/>
      </w:r>
    </w:p>
  </w:footnote>
  <w:footnote w:type="continuationSeparator" w:id="0">
    <w:p w:rsidR="00562BBC" w:rsidRDefault="00562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5F"/>
    <w:rsid w:val="000010F2"/>
    <w:rsid w:val="00014DE3"/>
    <w:rsid w:val="00025981"/>
    <w:rsid w:val="00027020"/>
    <w:rsid w:val="000744F4"/>
    <w:rsid w:val="00081333"/>
    <w:rsid w:val="000B2664"/>
    <w:rsid w:val="000F3182"/>
    <w:rsid w:val="001128CD"/>
    <w:rsid w:val="001B0E77"/>
    <w:rsid w:val="001D65FE"/>
    <w:rsid w:val="001E304A"/>
    <w:rsid w:val="001F302C"/>
    <w:rsid w:val="00212C65"/>
    <w:rsid w:val="00255DD8"/>
    <w:rsid w:val="002C6EDB"/>
    <w:rsid w:val="002D0FA8"/>
    <w:rsid w:val="002E4192"/>
    <w:rsid w:val="00350892"/>
    <w:rsid w:val="00352EF1"/>
    <w:rsid w:val="003705CF"/>
    <w:rsid w:val="00376AFB"/>
    <w:rsid w:val="00387588"/>
    <w:rsid w:val="003B18A5"/>
    <w:rsid w:val="00412087"/>
    <w:rsid w:val="00441C7F"/>
    <w:rsid w:val="00464319"/>
    <w:rsid w:val="004C5CB2"/>
    <w:rsid w:val="004C6310"/>
    <w:rsid w:val="004F0C85"/>
    <w:rsid w:val="004F6097"/>
    <w:rsid w:val="0051120F"/>
    <w:rsid w:val="00530919"/>
    <w:rsid w:val="00530F41"/>
    <w:rsid w:val="005549A2"/>
    <w:rsid w:val="00562BBC"/>
    <w:rsid w:val="00576755"/>
    <w:rsid w:val="005B2811"/>
    <w:rsid w:val="00631B8F"/>
    <w:rsid w:val="00655258"/>
    <w:rsid w:val="0067292F"/>
    <w:rsid w:val="0069414E"/>
    <w:rsid w:val="006C17AA"/>
    <w:rsid w:val="006C7CB4"/>
    <w:rsid w:val="006D1F9C"/>
    <w:rsid w:val="006D241D"/>
    <w:rsid w:val="006F1B5F"/>
    <w:rsid w:val="0070052E"/>
    <w:rsid w:val="00733B41"/>
    <w:rsid w:val="00791E6A"/>
    <w:rsid w:val="007A2D00"/>
    <w:rsid w:val="007C053D"/>
    <w:rsid w:val="007C0D71"/>
    <w:rsid w:val="008233E0"/>
    <w:rsid w:val="00824102"/>
    <w:rsid w:val="00830B31"/>
    <w:rsid w:val="008411CA"/>
    <w:rsid w:val="0086169B"/>
    <w:rsid w:val="008953BD"/>
    <w:rsid w:val="00895A23"/>
    <w:rsid w:val="008A0417"/>
    <w:rsid w:val="008A665F"/>
    <w:rsid w:val="0091637F"/>
    <w:rsid w:val="0093699A"/>
    <w:rsid w:val="00962FBA"/>
    <w:rsid w:val="00987CAA"/>
    <w:rsid w:val="009A6B74"/>
    <w:rsid w:val="009C15B7"/>
    <w:rsid w:val="009C7265"/>
    <w:rsid w:val="009F3493"/>
    <w:rsid w:val="00A268B6"/>
    <w:rsid w:val="00A64A49"/>
    <w:rsid w:val="00A96680"/>
    <w:rsid w:val="00AE253A"/>
    <w:rsid w:val="00B2512C"/>
    <w:rsid w:val="00B36836"/>
    <w:rsid w:val="00B56ED9"/>
    <w:rsid w:val="00B94DDB"/>
    <w:rsid w:val="00BE058D"/>
    <w:rsid w:val="00BF4986"/>
    <w:rsid w:val="00C04C8C"/>
    <w:rsid w:val="00C20952"/>
    <w:rsid w:val="00C35AD2"/>
    <w:rsid w:val="00CC0FCD"/>
    <w:rsid w:val="00CD55E9"/>
    <w:rsid w:val="00D15F7F"/>
    <w:rsid w:val="00D37B95"/>
    <w:rsid w:val="00D60184"/>
    <w:rsid w:val="00D84C59"/>
    <w:rsid w:val="00DB194A"/>
    <w:rsid w:val="00DD177A"/>
    <w:rsid w:val="00E4245E"/>
    <w:rsid w:val="00E53D11"/>
    <w:rsid w:val="00E92BA8"/>
    <w:rsid w:val="00ED1966"/>
    <w:rsid w:val="00EE6DAD"/>
    <w:rsid w:val="00EF0C87"/>
    <w:rsid w:val="00F11907"/>
    <w:rsid w:val="00F148A6"/>
    <w:rsid w:val="00F26DF9"/>
    <w:rsid w:val="00F44DE2"/>
    <w:rsid w:val="00F545DC"/>
    <w:rsid w:val="00F656FA"/>
    <w:rsid w:val="00F86259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E2ED266-8326-4F02-9AC3-AF786B15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95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6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6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7588"/>
    <w:rPr>
      <w:rFonts w:ascii="Tahoma" w:hAnsi="Tahoma" w:cs="Tahoma"/>
      <w:sz w:val="16"/>
      <w:szCs w:val="16"/>
    </w:rPr>
  </w:style>
  <w:style w:type="character" w:styleId="Hyperlink">
    <w:name w:val="Hyperlink"/>
    <w:rsid w:val="00E4245E"/>
    <w:rPr>
      <w:color w:val="0000FF"/>
      <w:u w:val="single"/>
    </w:rPr>
  </w:style>
  <w:style w:type="paragraph" w:customStyle="1" w:styleId="1-Part">
    <w:name w:val="1-Part"/>
    <w:basedOn w:val="Normal"/>
    <w:uiPriority w:val="99"/>
    <w:rsid w:val="00C20952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GillSans-Bold" w:hAnsi="GillSans-Bold" w:cs="GillSans-Bold"/>
      <w:b/>
      <w:bCs/>
      <w:caps/>
      <w:color w:val="000000"/>
      <w:w w:val="85"/>
      <w:sz w:val="22"/>
      <w:szCs w:val="22"/>
    </w:rPr>
  </w:style>
  <w:style w:type="paragraph" w:customStyle="1" w:styleId="2-Description">
    <w:name w:val="2-Description"/>
    <w:basedOn w:val="Normal"/>
    <w:uiPriority w:val="99"/>
    <w:rsid w:val="00C20952"/>
    <w:pPr>
      <w:widowControl w:val="0"/>
      <w:autoSpaceDE w:val="0"/>
      <w:autoSpaceDN w:val="0"/>
      <w:adjustRightInd w:val="0"/>
      <w:spacing w:after="90" w:line="288" w:lineRule="auto"/>
      <w:textAlignment w:val="baseline"/>
    </w:pPr>
    <w:rPr>
      <w:rFonts w:ascii="Helvetica-Condensed" w:hAnsi="Helvetica-Condensed" w:cs="Helvetica-Condensed"/>
      <w:color w:val="000000"/>
      <w:sz w:val="18"/>
      <w:szCs w:val="18"/>
    </w:rPr>
  </w:style>
  <w:style w:type="paragraph" w:customStyle="1" w:styleId="PRtextstyle">
    <w:name w:val="PR text style"/>
    <w:basedOn w:val="Normal"/>
    <w:uiPriority w:val="99"/>
    <w:rsid w:val="00C20952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Agenda-Light" w:hAnsi="Agenda-Light" w:cs="Agenda-Light"/>
      <w:color w:val="000000"/>
    </w:rPr>
  </w:style>
  <w:style w:type="character" w:customStyle="1" w:styleId="Heading1Char">
    <w:name w:val="Heading 1 Char"/>
    <w:link w:val="Heading1"/>
    <w:rsid w:val="00C20952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ProductFamilyName">
    <w:name w:val="Product Family Name"/>
    <w:basedOn w:val="Normal"/>
    <w:uiPriority w:val="99"/>
    <w:rsid w:val="00F26DF9"/>
    <w:pPr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Gill Sans MT" w:hAnsi="Gill Sans MT" w:cs="Gill Sans MT"/>
      <w:b/>
      <w:bCs/>
      <w:caps/>
      <w:color w:val="BA1319"/>
      <w:sz w:val="26"/>
      <w:szCs w:val="26"/>
    </w:rPr>
  </w:style>
  <w:style w:type="paragraph" w:customStyle="1" w:styleId="ProductFamilyDescription">
    <w:name w:val="Product Family Description"/>
    <w:basedOn w:val="Normal"/>
    <w:uiPriority w:val="99"/>
    <w:rsid w:val="00F26DF9"/>
    <w:pPr>
      <w:suppressAutoHyphens/>
      <w:autoSpaceDE w:val="0"/>
      <w:autoSpaceDN w:val="0"/>
      <w:adjustRightInd w:val="0"/>
      <w:spacing w:after="144" w:line="200" w:lineRule="atLeast"/>
      <w:textAlignment w:val="baseline"/>
    </w:pPr>
    <w:rPr>
      <w:rFonts w:ascii="Myriad Pro" w:hAnsi="Myriad Pro" w:cs="Myriad Pro"/>
      <w:color w:val="000000"/>
      <w:w w:val="9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E9949-A224-4C97-B957-5F6A1FDA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: Order #444156</vt:lpstr>
    </vt:vector>
  </TitlesOfParts>
  <Company>Classic Performance Products, Inc.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: Order #444156</dc:title>
  <dc:subject/>
  <dc:creator>Cathy White</dc:creator>
  <cp:keywords/>
  <dc:description/>
  <cp:lastModifiedBy>Vito Selvaggio</cp:lastModifiedBy>
  <cp:revision>2</cp:revision>
  <cp:lastPrinted>2018-03-20T21:17:00Z</cp:lastPrinted>
  <dcterms:created xsi:type="dcterms:W3CDTF">2019-01-14T19:08:00Z</dcterms:created>
  <dcterms:modified xsi:type="dcterms:W3CDTF">2019-01-14T19:08:00Z</dcterms:modified>
</cp:coreProperties>
</file>