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DE3" w:rsidRDefault="008F05DE" w:rsidP="007B6C66">
      <w:pPr>
        <w:pStyle w:val="Header"/>
        <w:spacing w:line="360" w:lineRule="auto"/>
      </w:pPr>
      <w:r>
        <w:rPr>
          <w:noProof/>
        </w:rPr>
        <w:drawing>
          <wp:anchor distT="0" distB="0" distL="114300" distR="114300" simplePos="0" relativeHeight="251656704" behindDoc="0" locked="0" layoutInCell="1" allowOverlap="1">
            <wp:simplePos x="0" y="0"/>
            <wp:positionH relativeFrom="column">
              <wp:posOffset>5133340</wp:posOffset>
            </wp:positionH>
            <wp:positionV relativeFrom="paragraph">
              <wp:posOffset>102235</wp:posOffset>
            </wp:positionV>
            <wp:extent cx="1541780" cy="818515"/>
            <wp:effectExtent l="0" t="0" r="0" b="0"/>
            <wp:wrapNone/>
            <wp:docPr id="3" name="Picture 3" descr="New Product Icon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roduct Icon_Logo 2"/>
                    <pic:cNvPicPr>
                      <a:picLocks noChangeAspect="1" noChangeArrowheads="1"/>
                    </pic:cNvPicPr>
                  </pic:nvPicPr>
                  <pic:blipFill>
                    <a:blip r:embed="rId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541780"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4DE3" w:rsidRDefault="008F05DE" w:rsidP="007B6C66">
      <w:pPr>
        <w:pStyle w:val="Header"/>
        <w:spacing w:line="360" w:lineRule="auto"/>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4445</wp:posOffset>
            </wp:positionV>
            <wp:extent cx="2059305" cy="890270"/>
            <wp:effectExtent l="0" t="0" r="0" b="0"/>
            <wp:wrapNone/>
            <wp:docPr id="4" name="Picture 4" descr="CPP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P logo blue"/>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9305"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39AD" w:rsidRDefault="002239AD" w:rsidP="007B6C66">
      <w:pPr>
        <w:pStyle w:val="PRtextstyle"/>
        <w:spacing w:line="360" w:lineRule="auto"/>
        <w:jc w:val="center"/>
        <w:rPr>
          <w:rFonts w:ascii="Calibri" w:hAnsi="Calibri"/>
          <w:sz w:val="44"/>
          <w:szCs w:val="44"/>
        </w:rPr>
      </w:pPr>
    </w:p>
    <w:p w:rsidR="002239AD" w:rsidRDefault="001C5B58" w:rsidP="007B6C66">
      <w:pPr>
        <w:pStyle w:val="PRtextstyle"/>
        <w:spacing w:line="360" w:lineRule="auto"/>
        <w:jc w:val="center"/>
        <w:rPr>
          <w:rFonts w:ascii="Calibri" w:hAnsi="Calibri"/>
          <w:sz w:val="44"/>
          <w:szCs w:val="44"/>
        </w:rPr>
      </w:pPr>
      <w:r>
        <w:rPr>
          <w:rFonts w:ascii="Calibri" w:hAnsi="Calibri"/>
          <w:noProof/>
          <w:sz w:val="44"/>
          <w:szCs w:val="44"/>
        </w:rPr>
        <w:drawing>
          <wp:anchor distT="0" distB="0" distL="114300" distR="114300" simplePos="0" relativeHeight="251658752" behindDoc="1" locked="0" layoutInCell="1" allowOverlap="1">
            <wp:simplePos x="0" y="0"/>
            <wp:positionH relativeFrom="column">
              <wp:posOffset>0</wp:posOffset>
            </wp:positionH>
            <wp:positionV relativeFrom="paragraph">
              <wp:posOffset>39034</wp:posOffset>
            </wp:positionV>
            <wp:extent cx="6858000" cy="3429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ve By Wire Throttle Pedal Brackets.jpg"/>
                    <pic:cNvPicPr/>
                  </pic:nvPicPr>
                  <pic:blipFill>
                    <a:blip r:embed="rId9">
                      <a:extLst>
                        <a:ext uri="{28A0092B-C50C-407E-A947-70E740481C1C}">
                          <a14:useLocalDpi xmlns:a14="http://schemas.microsoft.com/office/drawing/2010/main" val="0"/>
                        </a:ext>
                      </a:extLst>
                    </a:blip>
                    <a:stretch>
                      <a:fillRect/>
                    </a:stretch>
                  </pic:blipFill>
                  <pic:spPr>
                    <a:xfrm>
                      <a:off x="0" y="0"/>
                      <a:ext cx="6858000" cy="3429000"/>
                    </a:xfrm>
                    <a:prstGeom prst="rect">
                      <a:avLst/>
                    </a:prstGeom>
                  </pic:spPr>
                </pic:pic>
              </a:graphicData>
            </a:graphic>
            <wp14:sizeRelH relativeFrom="page">
              <wp14:pctWidth>0</wp14:pctWidth>
            </wp14:sizeRelH>
            <wp14:sizeRelV relativeFrom="page">
              <wp14:pctHeight>0</wp14:pctHeight>
            </wp14:sizeRelV>
          </wp:anchor>
        </w:drawing>
      </w:r>
    </w:p>
    <w:p w:rsidR="002239AD" w:rsidRDefault="002239AD" w:rsidP="007B6C66">
      <w:pPr>
        <w:pStyle w:val="PRtextstyle"/>
        <w:spacing w:line="360" w:lineRule="auto"/>
        <w:jc w:val="center"/>
        <w:rPr>
          <w:rFonts w:ascii="Calibri" w:hAnsi="Calibri"/>
          <w:sz w:val="44"/>
          <w:szCs w:val="44"/>
        </w:rPr>
      </w:pPr>
    </w:p>
    <w:p w:rsidR="002239AD" w:rsidRDefault="002239AD" w:rsidP="007B6C66">
      <w:pPr>
        <w:pStyle w:val="PRtextstyle"/>
        <w:spacing w:line="360" w:lineRule="auto"/>
        <w:jc w:val="center"/>
        <w:rPr>
          <w:rFonts w:ascii="Calibri" w:hAnsi="Calibri"/>
          <w:sz w:val="44"/>
          <w:szCs w:val="44"/>
        </w:rPr>
      </w:pPr>
    </w:p>
    <w:p w:rsidR="002239AD" w:rsidRDefault="002239AD" w:rsidP="007B6C66">
      <w:pPr>
        <w:pStyle w:val="PRtextstyle"/>
        <w:spacing w:line="360" w:lineRule="auto"/>
        <w:jc w:val="center"/>
        <w:rPr>
          <w:rFonts w:ascii="Calibri" w:hAnsi="Calibri"/>
          <w:sz w:val="44"/>
          <w:szCs w:val="44"/>
        </w:rPr>
      </w:pPr>
    </w:p>
    <w:p w:rsidR="002239AD" w:rsidRDefault="002239AD" w:rsidP="007B6C66">
      <w:pPr>
        <w:pStyle w:val="PRtextstyle"/>
        <w:spacing w:line="360" w:lineRule="auto"/>
        <w:jc w:val="center"/>
        <w:rPr>
          <w:rFonts w:ascii="Calibri" w:hAnsi="Calibri"/>
          <w:sz w:val="44"/>
          <w:szCs w:val="44"/>
        </w:rPr>
      </w:pPr>
    </w:p>
    <w:p w:rsidR="00D83055" w:rsidRDefault="00D83055" w:rsidP="007B6C66">
      <w:pPr>
        <w:pStyle w:val="PRtextstyle"/>
        <w:spacing w:line="360" w:lineRule="auto"/>
        <w:rPr>
          <w:rFonts w:ascii="Calibri" w:hAnsi="Calibri"/>
          <w:sz w:val="44"/>
          <w:szCs w:val="44"/>
        </w:rPr>
      </w:pPr>
    </w:p>
    <w:p w:rsidR="00961107" w:rsidRPr="007B6C66" w:rsidRDefault="00B2512C" w:rsidP="007B6C66">
      <w:pPr>
        <w:pStyle w:val="PRtextstyle"/>
        <w:spacing w:line="360" w:lineRule="auto"/>
        <w:jc w:val="center"/>
        <w:rPr>
          <w:rFonts w:ascii="Calibri" w:hAnsi="Calibri"/>
          <w:bCs/>
          <w:sz w:val="52"/>
          <w:szCs w:val="52"/>
        </w:rPr>
      </w:pPr>
      <w:r>
        <w:rPr>
          <w:rFonts w:ascii="Calibri" w:hAnsi="Calibri"/>
          <w:sz w:val="44"/>
          <w:szCs w:val="44"/>
        </w:rPr>
        <w:br/>
      </w:r>
      <w:r w:rsidR="00961107" w:rsidRPr="007B6C66">
        <w:rPr>
          <w:rFonts w:ascii="Calibri" w:hAnsi="Calibri"/>
          <w:bCs/>
          <w:sz w:val="52"/>
          <w:szCs w:val="52"/>
        </w:rPr>
        <w:t xml:space="preserve">DRIVE BY WIRE THROTTLE PEDAL BRACKETS </w:t>
      </w:r>
    </w:p>
    <w:p w:rsidR="003F5EFE" w:rsidRDefault="00961107" w:rsidP="00080EB5">
      <w:pPr>
        <w:pStyle w:val="PRtextstyle"/>
        <w:spacing w:line="360" w:lineRule="auto"/>
        <w:jc w:val="both"/>
        <w:rPr>
          <w:rFonts w:ascii="Calibri" w:hAnsi="Calibri"/>
        </w:rPr>
      </w:pPr>
      <w:r w:rsidRPr="00961107">
        <w:rPr>
          <w:rFonts w:ascii="Calibri" w:hAnsi="Calibri"/>
        </w:rPr>
        <w:t xml:space="preserve">You will no longer need to try and </w:t>
      </w:r>
      <w:r w:rsidR="00080EB5">
        <w:rPr>
          <w:rFonts w:ascii="Calibri" w:hAnsi="Calibri"/>
        </w:rPr>
        <w:t>fabricate brackets or modify parts</w:t>
      </w:r>
      <w:r w:rsidRPr="00961107">
        <w:rPr>
          <w:rFonts w:ascii="Calibri" w:hAnsi="Calibri"/>
        </w:rPr>
        <w:t xml:space="preserve"> to mount your gas pedal when converting your </w:t>
      </w:r>
      <w:r w:rsidR="00080EB5">
        <w:rPr>
          <w:rFonts w:ascii="Calibri" w:hAnsi="Calibri"/>
        </w:rPr>
        <w:t xml:space="preserve">classic </w:t>
      </w:r>
      <w:r w:rsidRPr="00961107">
        <w:rPr>
          <w:rFonts w:ascii="Calibri" w:hAnsi="Calibri"/>
        </w:rPr>
        <w:t xml:space="preserve">car </w:t>
      </w:r>
      <w:r w:rsidR="00080EB5">
        <w:rPr>
          <w:rFonts w:ascii="Calibri" w:hAnsi="Calibri"/>
        </w:rPr>
        <w:t xml:space="preserve">or truck </w:t>
      </w:r>
      <w:r w:rsidRPr="00961107">
        <w:rPr>
          <w:rFonts w:ascii="Calibri" w:hAnsi="Calibri"/>
        </w:rPr>
        <w:t>to late model “Drive by Wire” LS Engine conversions. Late model LS Series (2003-up) have an electronic actuated throttle body verses older traditional cable actuated assemblies. All kits include a Corvette electric throttle pedal. This pedal is a direct interchange to the plastic CTS pedal included in GM crate engines. It looks the most like an original GM pedal used from the 1950’s thru the 1980’s. These conversion kits are year and model specific giving you a platform to neatly mount the included GM throttle pedal.</w:t>
      </w:r>
      <w:r w:rsidR="00F157F9">
        <w:rPr>
          <w:rFonts w:ascii="Calibri" w:hAnsi="Calibri"/>
        </w:rPr>
        <w:t xml:space="preserve"> Pedal Brackets </w:t>
      </w:r>
      <w:r w:rsidR="00080EB5">
        <w:rPr>
          <w:rFonts w:ascii="Calibri" w:hAnsi="Calibri"/>
        </w:rPr>
        <w:t xml:space="preserve">start at </w:t>
      </w:r>
      <w:r w:rsidR="00F157F9">
        <w:rPr>
          <w:rFonts w:ascii="Calibri" w:hAnsi="Calibri"/>
        </w:rPr>
        <w:t xml:space="preserve">$39.00. </w:t>
      </w:r>
      <w:r w:rsidR="00080EB5">
        <w:rPr>
          <w:rFonts w:ascii="Calibri" w:hAnsi="Calibri"/>
        </w:rPr>
        <w:t>Complete assemblies with Pedal start at $139.00.</w:t>
      </w:r>
      <w:bookmarkStart w:id="0" w:name="_GoBack"/>
      <w:bookmarkEnd w:id="0"/>
    </w:p>
    <w:p w:rsidR="00080EB5" w:rsidRPr="008A0417" w:rsidRDefault="00B2512C" w:rsidP="00080EB5">
      <w:pPr>
        <w:pStyle w:val="PRtextstyle"/>
        <w:spacing w:line="360" w:lineRule="auto"/>
        <w:jc w:val="both"/>
        <w:rPr>
          <w:rFonts w:ascii="Calibri" w:hAnsi="Calibri"/>
        </w:rPr>
      </w:pPr>
      <w:r>
        <w:rPr>
          <w:rFonts w:ascii="Calibri" w:hAnsi="Calibri"/>
          <w:sz w:val="44"/>
          <w:szCs w:val="44"/>
        </w:rPr>
        <w:br/>
      </w:r>
      <w:r w:rsidR="00080EB5" w:rsidRPr="008A0417">
        <w:rPr>
          <w:rFonts w:ascii="Calibri" w:hAnsi="Calibri"/>
        </w:rPr>
        <w:t xml:space="preserve">Classic Performance Products, Inc. </w:t>
      </w:r>
      <w:r w:rsidR="00080EB5">
        <w:rPr>
          <w:rFonts w:ascii="Calibri" w:hAnsi="Calibri"/>
        </w:rPr>
        <w:t xml:space="preserve">is the leading manufacturer of high </w:t>
      </w:r>
      <w:r w:rsidR="00080EB5" w:rsidRPr="008A0417">
        <w:rPr>
          <w:rFonts w:ascii="Calibri" w:hAnsi="Calibri"/>
        </w:rPr>
        <w:t xml:space="preserve">quality steering, brake and suspension components for classic Chevy and Ford cars and trucks. Call </w:t>
      </w:r>
      <w:r w:rsidR="00080EB5">
        <w:rPr>
          <w:rFonts w:ascii="Calibri" w:hAnsi="Calibri"/>
        </w:rPr>
        <w:t>(</w:t>
      </w:r>
      <w:r w:rsidR="00080EB5" w:rsidRPr="00454863">
        <w:rPr>
          <w:rFonts w:ascii="Calibri" w:hAnsi="Calibri"/>
        </w:rPr>
        <w:t>833</w:t>
      </w:r>
      <w:r w:rsidR="00080EB5">
        <w:rPr>
          <w:rFonts w:ascii="Calibri" w:hAnsi="Calibri"/>
        </w:rPr>
        <w:t>)</w:t>
      </w:r>
      <w:r w:rsidR="00080EB5" w:rsidRPr="00454863">
        <w:rPr>
          <w:rFonts w:ascii="Calibri" w:hAnsi="Calibri"/>
        </w:rPr>
        <w:t>710-8791</w:t>
      </w:r>
      <w:r w:rsidR="00080EB5" w:rsidRPr="008A0417">
        <w:rPr>
          <w:rFonts w:ascii="Calibri" w:hAnsi="Calibri"/>
        </w:rPr>
        <w:t xml:space="preserve"> and order a catalog today, featuring our complete line of parts and accessories.</w:t>
      </w:r>
      <w:r w:rsidR="00080EB5">
        <w:rPr>
          <w:rFonts w:ascii="Calibri" w:hAnsi="Calibri"/>
        </w:rPr>
        <w:t xml:space="preserve"> All CPP products come with a lifetime warranty. </w:t>
      </w:r>
    </w:p>
    <w:p w:rsidR="00F26DF9" w:rsidRPr="00631B8F" w:rsidRDefault="00080EB5" w:rsidP="00080EB5">
      <w:pPr>
        <w:pStyle w:val="PRtextstyle"/>
        <w:spacing w:line="360" w:lineRule="auto"/>
        <w:jc w:val="center"/>
        <w:rPr>
          <w:rFonts w:ascii="Calibri" w:hAnsi="Calibri"/>
        </w:rPr>
      </w:pPr>
      <w:r w:rsidRPr="00895A23">
        <w:rPr>
          <w:rFonts w:ascii="Calibri" w:hAnsi="Calibri"/>
        </w:rPr>
        <w:t># # # #</w:t>
      </w:r>
    </w:p>
    <w:sectPr w:rsidR="00F26DF9" w:rsidRPr="00631B8F" w:rsidSect="009A6B7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53A" w:rsidRDefault="00AE253A">
      <w:r>
        <w:separator/>
      </w:r>
    </w:p>
  </w:endnote>
  <w:endnote w:type="continuationSeparator" w:id="0">
    <w:p w:rsidR="00AE253A" w:rsidRDefault="00AE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Sans-Bold">
    <w:altName w:val="Gill Sans"/>
    <w:panose1 w:val="00000000000000000000"/>
    <w:charset w:val="4D"/>
    <w:family w:val="auto"/>
    <w:notTrueType/>
    <w:pitch w:val="default"/>
    <w:sig w:usb0="00000003" w:usb1="00000000" w:usb2="00000000" w:usb3="00000000" w:csb0="00000001" w:csb1="00000000"/>
  </w:font>
  <w:font w:name="Helvetica-Condensed">
    <w:altName w:val="C Helvetica Condensed"/>
    <w:panose1 w:val="00000000000000000000"/>
    <w:charset w:val="4D"/>
    <w:family w:val="auto"/>
    <w:notTrueType/>
    <w:pitch w:val="default"/>
    <w:sig w:usb0="00000003" w:usb1="00000000" w:usb2="00000000" w:usb3="00000000" w:csb0="00000001" w:csb1="00000000"/>
  </w:font>
  <w:font w:name="Agenda-Light">
    <w:panose1 w:val="02000603040000020004"/>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yriad Pro">
    <w:panose1 w:val="020B0503030403020204"/>
    <w:charset w:val="00"/>
    <w:family w:val="swiss"/>
    <w:notTrueType/>
    <w:pitch w:val="variable"/>
    <w:sig w:usb0="20000287"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2E" w:rsidRDefault="0070052E" w:rsidP="008A665F">
    <w:pPr>
      <w:pStyle w:val="Footer"/>
      <w:jc w:val="center"/>
      <w:rPr>
        <w:rFonts w:ascii="Impact" w:hAnsi="Impact"/>
      </w:rPr>
    </w:pPr>
    <w:r>
      <w:rPr>
        <w:rFonts w:ascii="Impact" w:hAnsi="Impact"/>
      </w:rPr>
      <w:t>Classic Performance Products, Inc.</w:t>
    </w:r>
  </w:p>
  <w:p w:rsidR="0070052E" w:rsidRPr="00027020" w:rsidRDefault="0070052E" w:rsidP="008A665F">
    <w:pPr>
      <w:pStyle w:val="Footer"/>
      <w:jc w:val="center"/>
      <w:rPr>
        <w:rFonts w:ascii="Helvetica" w:hAnsi="Helvetica"/>
        <w:sz w:val="16"/>
        <w:szCs w:val="16"/>
      </w:rPr>
    </w:pPr>
    <w:r w:rsidRPr="00027020">
      <w:rPr>
        <w:rFonts w:ascii="Helvetica" w:hAnsi="Helvetica"/>
        <w:sz w:val="16"/>
        <w:szCs w:val="16"/>
      </w:rPr>
      <w:t xml:space="preserve">378 E </w:t>
    </w:r>
    <w:proofErr w:type="spellStart"/>
    <w:r w:rsidRPr="00027020">
      <w:rPr>
        <w:rFonts w:ascii="Helvetica" w:hAnsi="Helvetica"/>
        <w:sz w:val="16"/>
        <w:szCs w:val="16"/>
      </w:rPr>
      <w:t>Orangethorpe</w:t>
    </w:r>
    <w:proofErr w:type="spellEnd"/>
    <w:r w:rsidRPr="00027020">
      <w:rPr>
        <w:rFonts w:ascii="Helvetica" w:hAnsi="Helvetica"/>
        <w:sz w:val="16"/>
        <w:szCs w:val="16"/>
      </w:rPr>
      <w:t xml:space="preserve"> Ave Placentia CA </w:t>
    </w:r>
    <w:proofErr w:type="gramStart"/>
    <w:r w:rsidRPr="00027020">
      <w:rPr>
        <w:rFonts w:ascii="Helvetica" w:hAnsi="Helvetica"/>
        <w:sz w:val="16"/>
        <w:szCs w:val="16"/>
      </w:rPr>
      <w:t>92870  |</w:t>
    </w:r>
    <w:proofErr w:type="gramEnd"/>
    <w:r w:rsidRPr="00027020">
      <w:rPr>
        <w:rFonts w:ascii="Helvetica" w:hAnsi="Helvetica"/>
        <w:sz w:val="16"/>
        <w:szCs w:val="16"/>
      </w:rPr>
      <w:t xml:space="preserve">  </w:t>
    </w:r>
    <w:proofErr w:type="spellStart"/>
    <w:r w:rsidRPr="00027020">
      <w:rPr>
        <w:rFonts w:ascii="Helvetica" w:hAnsi="Helvetica"/>
        <w:sz w:val="16"/>
        <w:szCs w:val="16"/>
      </w:rPr>
      <w:t>Ph</w:t>
    </w:r>
    <w:proofErr w:type="spellEnd"/>
    <w:r w:rsidRPr="00027020">
      <w:rPr>
        <w:rFonts w:ascii="Helvetica" w:hAnsi="Helvetica"/>
        <w:sz w:val="16"/>
        <w:szCs w:val="16"/>
      </w:rPr>
      <w:t xml:space="preserve"> 1-714-522-2000</w:t>
    </w:r>
    <w:r>
      <w:rPr>
        <w:rFonts w:ascii="Helvetica" w:hAnsi="Helvetica"/>
        <w:sz w:val="16"/>
        <w:szCs w:val="16"/>
      </w:rPr>
      <w:t xml:space="preserve"> </w:t>
    </w:r>
    <w:r w:rsidRPr="00027020">
      <w:rPr>
        <w:rFonts w:ascii="Helvetica" w:hAnsi="Helvetica"/>
        <w:sz w:val="16"/>
        <w:szCs w:val="16"/>
      </w:rPr>
      <w:t xml:space="preserve"> |  Fax 1-714-522-2500  |  www.classicperform.com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53A" w:rsidRDefault="00AE253A">
      <w:r>
        <w:separator/>
      </w:r>
    </w:p>
  </w:footnote>
  <w:footnote w:type="continuationSeparator" w:id="0">
    <w:p w:rsidR="00AE253A" w:rsidRDefault="00AE2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o:colormru v:ext="edit" colors="blu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5F"/>
    <w:rsid w:val="00014DE3"/>
    <w:rsid w:val="00025981"/>
    <w:rsid w:val="00027020"/>
    <w:rsid w:val="000744F4"/>
    <w:rsid w:val="00075894"/>
    <w:rsid w:val="00080EB5"/>
    <w:rsid w:val="00081333"/>
    <w:rsid w:val="000A1940"/>
    <w:rsid w:val="000B2664"/>
    <w:rsid w:val="000F3182"/>
    <w:rsid w:val="001128CD"/>
    <w:rsid w:val="001B0E77"/>
    <w:rsid w:val="001C5B58"/>
    <w:rsid w:val="001D65FE"/>
    <w:rsid w:val="001E304A"/>
    <w:rsid w:val="002239AD"/>
    <w:rsid w:val="00241B4D"/>
    <w:rsid w:val="00255DD8"/>
    <w:rsid w:val="00274E47"/>
    <w:rsid w:val="002E4192"/>
    <w:rsid w:val="00350892"/>
    <w:rsid w:val="00352EF1"/>
    <w:rsid w:val="003705CF"/>
    <w:rsid w:val="00376AFB"/>
    <w:rsid w:val="00387588"/>
    <w:rsid w:val="003B3B9C"/>
    <w:rsid w:val="003F5EFE"/>
    <w:rsid w:val="00464319"/>
    <w:rsid w:val="00483B83"/>
    <w:rsid w:val="004C5CB2"/>
    <w:rsid w:val="004C6310"/>
    <w:rsid w:val="004F0C85"/>
    <w:rsid w:val="004F6097"/>
    <w:rsid w:val="0051120F"/>
    <w:rsid w:val="00530F41"/>
    <w:rsid w:val="005549A2"/>
    <w:rsid w:val="00576755"/>
    <w:rsid w:val="005B2811"/>
    <w:rsid w:val="00631B8F"/>
    <w:rsid w:val="00655258"/>
    <w:rsid w:val="0067292F"/>
    <w:rsid w:val="006C17AA"/>
    <w:rsid w:val="006D1F9C"/>
    <w:rsid w:val="006D241D"/>
    <w:rsid w:val="006F1B5F"/>
    <w:rsid w:val="0070052E"/>
    <w:rsid w:val="007A2D00"/>
    <w:rsid w:val="007B6C66"/>
    <w:rsid w:val="007C053D"/>
    <w:rsid w:val="00830B31"/>
    <w:rsid w:val="0086169B"/>
    <w:rsid w:val="008953BD"/>
    <w:rsid w:val="00895A23"/>
    <w:rsid w:val="008A0417"/>
    <w:rsid w:val="008A665F"/>
    <w:rsid w:val="008F05DE"/>
    <w:rsid w:val="0093699A"/>
    <w:rsid w:val="00961107"/>
    <w:rsid w:val="00962FBA"/>
    <w:rsid w:val="009A6B74"/>
    <w:rsid w:val="009C15B7"/>
    <w:rsid w:val="009C7265"/>
    <w:rsid w:val="009F3493"/>
    <w:rsid w:val="00A268B6"/>
    <w:rsid w:val="00A64A49"/>
    <w:rsid w:val="00A96680"/>
    <w:rsid w:val="00AE253A"/>
    <w:rsid w:val="00B2512C"/>
    <w:rsid w:val="00B36836"/>
    <w:rsid w:val="00B56ED9"/>
    <w:rsid w:val="00B94DDB"/>
    <w:rsid w:val="00BE058D"/>
    <w:rsid w:val="00C04C8C"/>
    <w:rsid w:val="00C20952"/>
    <w:rsid w:val="00C26562"/>
    <w:rsid w:val="00C35AD2"/>
    <w:rsid w:val="00CC0FCD"/>
    <w:rsid w:val="00D026AC"/>
    <w:rsid w:val="00D15F7F"/>
    <w:rsid w:val="00D60184"/>
    <w:rsid w:val="00D83055"/>
    <w:rsid w:val="00D84C59"/>
    <w:rsid w:val="00DD177A"/>
    <w:rsid w:val="00E4245E"/>
    <w:rsid w:val="00E53D11"/>
    <w:rsid w:val="00E92BA8"/>
    <w:rsid w:val="00ED1966"/>
    <w:rsid w:val="00EE6DAD"/>
    <w:rsid w:val="00EF0C87"/>
    <w:rsid w:val="00F11907"/>
    <w:rsid w:val="00F157F9"/>
    <w:rsid w:val="00F26DF9"/>
    <w:rsid w:val="00F44DE2"/>
    <w:rsid w:val="00F656FA"/>
    <w:rsid w:val="00F86259"/>
    <w:rsid w:val="00FD0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colormru v:ext="edit" colors="blue"/>
    </o:shapedefaults>
    <o:shapelayout v:ext="edit">
      <o:idmap v:ext="edit" data="1"/>
    </o:shapelayout>
  </w:shapeDefaults>
  <w:decimalSymbol w:val="."/>
  <w:listSeparator w:val=","/>
  <w14:docId w14:val="73D43725"/>
  <w14:defaultImageDpi w14:val="300"/>
  <w15:chartTrackingRefBased/>
  <w15:docId w15:val="{386883EA-51C6-4F71-836E-454B48B0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C20952"/>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665F"/>
    <w:pPr>
      <w:tabs>
        <w:tab w:val="center" w:pos="4320"/>
        <w:tab w:val="right" w:pos="8640"/>
      </w:tabs>
    </w:pPr>
  </w:style>
  <w:style w:type="paragraph" w:styleId="Footer">
    <w:name w:val="footer"/>
    <w:basedOn w:val="Normal"/>
    <w:rsid w:val="008A665F"/>
    <w:pPr>
      <w:tabs>
        <w:tab w:val="center" w:pos="4320"/>
        <w:tab w:val="right" w:pos="8640"/>
      </w:tabs>
    </w:pPr>
  </w:style>
  <w:style w:type="paragraph" w:styleId="BalloonText">
    <w:name w:val="Balloon Text"/>
    <w:basedOn w:val="Normal"/>
    <w:semiHidden/>
    <w:rsid w:val="00387588"/>
    <w:rPr>
      <w:rFonts w:ascii="Tahoma" w:hAnsi="Tahoma" w:cs="Tahoma"/>
      <w:sz w:val="16"/>
      <w:szCs w:val="16"/>
    </w:rPr>
  </w:style>
  <w:style w:type="character" w:styleId="Hyperlink">
    <w:name w:val="Hyperlink"/>
    <w:rsid w:val="00E4245E"/>
    <w:rPr>
      <w:color w:val="0000FF"/>
      <w:u w:val="single"/>
    </w:rPr>
  </w:style>
  <w:style w:type="paragraph" w:customStyle="1" w:styleId="1-Part">
    <w:name w:val="1-Part"/>
    <w:basedOn w:val="Normal"/>
    <w:uiPriority w:val="99"/>
    <w:rsid w:val="00C20952"/>
    <w:pPr>
      <w:widowControl w:val="0"/>
      <w:autoSpaceDE w:val="0"/>
      <w:autoSpaceDN w:val="0"/>
      <w:adjustRightInd w:val="0"/>
      <w:spacing w:line="240" w:lineRule="atLeast"/>
      <w:textAlignment w:val="baseline"/>
    </w:pPr>
    <w:rPr>
      <w:rFonts w:ascii="GillSans-Bold" w:hAnsi="GillSans-Bold" w:cs="GillSans-Bold"/>
      <w:b/>
      <w:bCs/>
      <w:caps/>
      <w:color w:val="000000"/>
      <w:w w:val="85"/>
      <w:sz w:val="22"/>
      <w:szCs w:val="22"/>
    </w:rPr>
  </w:style>
  <w:style w:type="paragraph" w:customStyle="1" w:styleId="2-Description">
    <w:name w:val="2-Description"/>
    <w:basedOn w:val="Normal"/>
    <w:uiPriority w:val="99"/>
    <w:rsid w:val="00C20952"/>
    <w:pPr>
      <w:widowControl w:val="0"/>
      <w:autoSpaceDE w:val="0"/>
      <w:autoSpaceDN w:val="0"/>
      <w:adjustRightInd w:val="0"/>
      <w:spacing w:after="90" w:line="288" w:lineRule="auto"/>
      <w:textAlignment w:val="baseline"/>
    </w:pPr>
    <w:rPr>
      <w:rFonts w:ascii="Helvetica-Condensed" w:hAnsi="Helvetica-Condensed" w:cs="Helvetica-Condensed"/>
      <w:color w:val="000000"/>
      <w:sz w:val="18"/>
      <w:szCs w:val="18"/>
    </w:rPr>
  </w:style>
  <w:style w:type="paragraph" w:customStyle="1" w:styleId="PRtextstyle">
    <w:name w:val="PR text style"/>
    <w:basedOn w:val="Normal"/>
    <w:uiPriority w:val="99"/>
    <w:rsid w:val="00C20952"/>
    <w:pPr>
      <w:widowControl w:val="0"/>
      <w:autoSpaceDE w:val="0"/>
      <w:autoSpaceDN w:val="0"/>
      <w:adjustRightInd w:val="0"/>
      <w:spacing w:line="600" w:lineRule="atLeast"/>
      <w:textAlignment w:val="center"/>
    </w:pPr>
    <w:rPr>
      <w:rFonts w:ascii="Agenda-Light" w:hAnsi="Agenda-Light" w:cs="Agenda-Light"/>
      <w:color w:val="000000"/>
    </w:rPr>
  </w:style>
  <w:style w:type="character" w:customStyle="1" w:styleId="Heading1Char">
    <w:name w:val="Heading 1 Char"/>
    <w:link w:val="Heading1"/>
    <w:rsid w:val="00C20952"/>
    <w:rPr>
      <w:rFonts w:ascii="Calibri" w:eastAsia="MS Gothic" w:hAnsi="Calibri" w:cs="Times New Roman"/>
      <w:b/>
      <w:bCs/>
      <w:kern w:val="32"/>
      <w:sz w:val="32"/>
      <w:szCs w:val="32"/>
    </w:rPr>
  </w:style>
  <w:style w:type="paragraph" w:customStyle="1" w:styleId="ProductFamilyName">
    <w:name w:val="Product Family Name"/>
    <w:basedOn w:val="Normal"/>
    <w:uiPriority w:val="99"/>
    <w:rsid w:val="00F26DF9"/>
    <w:pPr>
      <w:suppressAutoHyphens/>
      <w:autoSpaceDE w:val="0"/>
      <w:autoSpaceDN w:val="0"/>
      <w:adjustRightInd w:val="0"/>
      <w:spacing w:line="240" w:lineRule="atLeast"/>
      <w:textAlignment w:val="baseline"/>
    </w:pPr>
    <w:rPr>
      <w:rFonts w:ascii="Gill Sans MT" w:hAnsi="Gill Sans MT" w:cs="Gill Sans MT"/>
      <w:b/>
      <w:bCs/>
      <w:caps/>
      <w:color w:val="BA1319"/>
      <w:sz w:val="26"/>
      <w:szCs w:val="26"/>
    </w:rPr>
  </w:style>
  <w:style w:type="paragraph" w:customStyle="1" w:styleId="ProductFamilyDescription">
    <w:name w:val="Product Family Description"/>
    <w:basedOn w:val="Normal"/>
    <w:uiPriority w:val="99"/>
    <w:rsid w:val="00F26DF9"/>
    <w:pPr>
      <w:suppressAutoHyphens/>
      <w:autoSpaceDE w:val="0"/>
      <w:autoSpaceDN w:val="0"/>
      <w:adjustRightInd w:val="0"/>
      <w:spacing w:after="144" w:line="200" w:lineRule="atLeast"/>
      <w:textAlignment w:val="baseline"/>
    </w:pPr>
    <w:rPr>
      <w:rFonts w:ascii="Myriad Pro" w:hAnsi="Myriad Pro" w:cs="Myriad Pro"/>
      <w:color w:val="000000"/>
      <w:w w:val="9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42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82E8D-DC0C-45D6-8DAC-B70329FF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935</Characters>
  <Application>Microsoft Office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Re : Order #444156</vt:lpstr>
    </vt:vector>
  </TitlesOfParts>
  <Company>Classic Performance Products, Inc.</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 Order #444156</dc:title>
  <dc:subject/>
  <dc:creator>Cathy White</dc:creator>
  <cp:keywords/>
  <dc:description/>
  <cp:lastModifiedBy>Denise Gardner</cp:lastModifiedBy>
  <cp:revision>7</cp:revision>
  <cp:lastPrinted>2018-01-19T20:17:00Z</cp:lastPrinted>
  <dcterms:created xsi:type="dcterms:W3CDTF">2018-11-15T22:34:00Z</dcterms:created>
  <dcterms:modified xsi:type="dcterms:W3CDTF">2018-11-21T00:33:00Z</dcterms:modified>
</cp:coreProperties>
</file>