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E3" w:rsidRDefault="008F05DE" w:rsidP="00622394">
      <w:pPr>
        <w:pStyle w:val="Header"/>
        <w:spacing w:line="360" w:lineRule="auto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5133340</wp:posOffset>
            </wp:positionH>
            <wp:positionV relativeFrom="paragraph">
              <wp:posOffset>102235</wp:posOffset>
            </wp:positionV>
            <wp:extent cx="1541780" cy="818515"/>
            <wp:effectExtent l="0" t="0" r="0" b="0"/>
            <wp:wrapNone/>
            <wp:docPr id="3" name="Picture 3" descr="New Product Icon_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roduct Icon_Log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DE3" w:rsidRDefault="008F05DE" w:rsidP="00622394">
      <w:pPr>
        <w:pStyle w:val="Header"/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2059305" cy="890270"/>
            <wp:effectExtent l="0" t="0" r="0" b="0"/>
            <wp:wrapNone/>
            <wp:docPr id="4" name="Picture 4" descr="CPP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PP logo 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9AD" w:rsidRDefault="002239AD" w:rsidP="00622394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Default="009432E8" w:rsidP="00622394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/>
          <w:noProof/>
          <w:sz w:val="44"/>
          <w:szCs w:val="4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122867</wp:posOffset>
            </wp:positionV>
            <wp:extent cx="6713904" cy="3848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ster Kits for 1964-70 Mustang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78"/>
                    <a:stretch/>
                  </pic:blipFill>
                  <pic:spPr bwMode="auto">
                    <a:xfrm>
                      <a:off x="0" y="0"/>
                      <a:ext cx="6713904" cy="3848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9AD" w:rsidRDefault="002239AD" w:rsidP="00622394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Default="00A43594" w:rsidP="00622394">
      <w:pPr>
        <w:pStyle w:val="PRtextstyle"/>
        <w:tabs>
          <w:tab w:val="left" w:pos="9120"/>
        </w:tabs>
        <w:spacing w:line="360" w:lineRule="auto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ab/>
      </w:r>
    </w:p>
    <w:p w:rsidR="002239AD" w:rsidRDefault="002239AD" w:rsidP="00622394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Default="002239AD" w:rsidP="00622394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Default="002239AD" w:rsidP="00622394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Default="002239AD" w:rsidP="00622394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Pr="00622394" w:rsidRDefault="00B2512C" w:rsidP="00622394">
      <w:pPr>
        <w:pStyle w:val="PRtextstyle"/>
        <w:spacing w:line="360" w:lineRule="auto"/>
        <w:jc w:val="center"/>
        <w:rPr>
          <w:rFonts w:ascii="Calibri" w:hAnsi="Calibri"/>
          <w:sz w:val="52"/>
          <w:szCs w:val="52"/>
        </w:rPr>
      </w:pPr>
      <w:r>
        <w:rPr>
          <w:rFonts w:ascii="Calibri" w:hAnsi="Calibri"/>
          <w:sz w:val="44"/>
          <w:szCs w:val="44"/>
        </w:rPr>
        <w:br/>
      </w:r>
      <w:r w:rsidR="00622394" w:rsidRPr="00622394">
        <w:rPr>
          <w:rFonts w:ascii="Calibri" w:hAnsi="Calibri"/>
          <w:sz w:val="52"/>
          <w:szCs w:val="52"/>
        </w:rPr>
        <w:t xml:space="preserve">1964-70 MUSTANG </w:t>
      </w:r>
      <w:r w:rsidR="000A1940" w:rsidRPr="00622394">
        <w:rPr>
          <w:rFonts w:ascii="Calibri" w:hAnsi="Calibri"/>
          <w:sz w:val="52"/>
          <w:szCs w:val="52"/>
        </w:rPr>
        <w:t>BOOSTER KITS</w:t>
      </w:r>
    </w:p>
    <w:p w:rsidR="001D58E4" w:rsidRDefault="00271E51" w:rsidP="001D58E4">
      <w:pPr>
        <w:pStyle w:val="PRtextstyle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CPP introduces our </w:t>
      </w:r>
      <w:r w:rsidR="000A1940" w:rsidRPr="000A1940">
        <w:rPr>
          <w:rFonts w:ascii="Calibri" w:hAnsi="Calibri"/>
        </w:rPr>
        <w:t xml:space="preserve">new </w:t>
      </w:r>
      <w:r>
        <w:rPr>
          <w:rFonts w:ascii="Calibri" w:hAnsi="Calibri"/>
        </w:rPr>
        <w:t xml:space="preserve">1964½ - 70 </w:t>
      </w:r>
      <w:r w:rsidR="000A1940" w:rsidRPr="000A1940">
        <w:rPr>
          <w:rFonts w:ascii="Calibri" w:hAnsi="Calibri"/>
        </w:rPr>
        <w:t xml:space="preserve">Mustang master cylinder and booster kits </w:t>
      </w:r>
      <w:r>
        <w:rPr>
          <w:rFonts w:ascii="Calibri" w:hAnsi="Calibri"/>
        </w:rPr>
        <w:t xml:space="preserve">featuring </w:t>
      </w:r>
      <w:r w:rsidR="000A1940" w:rsidRPr="000A1940">
        <w:rPr>
          <w:rFonts w:ascii="Calibri" w:hAnsi="Calibri"/>
        </w:rPr>
        <w:t>a</w:t>
      </w:r>
      <w:r w:rsidR="000A1940">
        <w:rPr>
          <w:rFonts w:ascii="Calibri" w:hAnsi="Calibri"/>
        </w:rPr>
        <w:t xml:space="preserve"> </w:t>
      </w:r>
      <w:r w:rsidR="000A1940" w:rsidRPr="000A1940">
        <w:rPr>
          <w:rFonts w:ascii="Calibri" w:hAnsi="Calibri"/>
        </w:rPr>
        <w:t>performance booster and a lightweight aluminum master cylinder with</w:t>
      </w:r>
      <w:r w:rsidR="000A1940">
        <w:rPr>
          <w:rFonts w:ascii="Calibri" w:hAnsi="Calibri"/>
        </w:rPr>
        <w:t xml:space="preserve"> </w:t>
      </w:r>
      <w:r w:rsidR="000A1940" w:rsidRPr="000A1940">
        <w:rPr>
          <w:rFonts w:ascii="Calibri" w:hAnsi="Calibri"/>
        </w:rPr>
        <w:t>a unique bracket design that accommodates both manual and power</w:t>
      </w:r>
      <w:r w:rsidR="000A1940">
        <w:rPr>
          <w:rFonts w:ascii="Calibri" w:hAnsi="Calibri"/>
        </w:rPr>
        <w:t xml:space="preserve"> </w:t>
      </w:r>
      <w:r w:rsidR="000A1940" w:rsidRPr="000A1940">
        <w:rPr>
          <w:rFonts w:ascii="Calibri" w:hAnsi="Calibri"/>
        </w:rPr>
        <w:t>brake firewalls. Power Brake kits are available in 7</w:t>
      </w:r>
      <w:r w:rsidR="008257FE">
        <w:rPr>
          <w:rFonts w:ascii="Calibri" w:hAnsi="Calibri"/>
        </w:rPr>
        <w:t>-</w:t>
      </w:r>
      <w:r w:rsidR="000A1940" w:rsidRPr="000A1940">
        <w:rPr>
          <w:rFonts w:ascii="Calibri" w:hAnsi="Calibri"/>
        </w:rPr>
        <w:t xml:space="preserve"> and 8</w:t>
      </w:r>
      <w:r w:rsidR="008257FE">
        <w:rPr>
          <w:rFonts w:ascii="Calibri" w:hAnsi="Calibri"/>
        </w:rPr>
        <w:t>-</w:t>
      </w:r>
      <w:r w:rsidR="000A1940" w:rsidRPr="000A1940">
        <w:rPr>
          <w:rFonts w:ascii="Calibri" w:hAnsi="Calibri"/>
        </w:rPr>
        <w:t>inch diameter</w:t>
      </w:r>
      <w:r>
        <w:rPr>
          <w:rFonts w:ascii="Calibri" w:hAnsi="Calibri"/>
        </w:rPr>
        <w:t xml:space="preserve">, single or dual, </w:t>
      </w:r>
      <w:r w:rsidR="000A1940" w:rsidRPr="000A1940">
        <w:rPr>
          <w:rFonts w:ascii="Calibri" w:hAnsi="Calibri"/>
        </w:rPr>
        <w:t>boosters for added performance.1964-66 booster kits includes an</w:t>
      </w:r>
      <w:r w:rsidR="000A1940">
        <w:rPr>
          <w:rFonts w:ascii="Calibri" w:hAnsi="Calibri"/>
        </w:rPr>
        <w:t xml:space="preserve"> </w:t>
      </w:r>
      <w:r w:rsidR="000A1940" w:rsidRPr="000A1940">
        <w:rPr>
          <w:rFonts w:ascii="Calibri" w:hAnsi="Calibri"/>
        </w:rPr>
        <w:t xml:space="preserve">adjustable proportioning valve. </w:t>
      </w:r>
      <w:r>
        <w:rPr>
          <w:rFonts w:ascii="Calibri" w:hAnsi="Calibri"/>
        </w:rPr>
        <w:t>Kits w</w:t>
      </w:r>
      <w:r w:rsidR="000A1940" w:rsidRPr="000A1940">
        <w:rPr>
          <w:rFonts w:ascii="Calibri" w:hAnsi="Calibri"/>
        </w:rPr>
        <w:t xml:space="preserve">ill not work with </w:t>
      </w:r>
      <w:r>
        <w:rPr>
          <w:rFonts w:ascii="Calibri" w:hAnsi="Calibri"/>
        </w:rPr>
        <w:t xml:space="preserve">manual shift </w:t>
      </w:r>
      <w:r w:rsidR="000A1940" w:rsidRPr="000A1940">
        <w:rPr>
          <w:rFonts w:ascii="Calibri" w:hAnsi="Calibri"/>
        </w:rPr>
        <w:t>Mu</w:t>
      </w:r>
      <w:r>
        <w:rPr>
          <w:rFonts w:ascii="Calibri" w:hAnsi="Calibri"/>
        </w:rPr>
        <w:t xml:space="preserve">stangs with </w:t>
      </w:r>
      <w:bookmarkStart w:id="0" w:name="_GoBack"/>
      <w:bookmarkEnd w:id="0"/>
      <w:r>
        <w:rPr>
          <w:rFonts w:ascii="Calibri" w:hAnsi="Calibri"/>
        </w:rPr>
        <w:t xml:space="preserve">Z-Bar Linkage. </w:t>
      </w:r>
      <w:r w:rsidR="00DC3B22">
        <w:rPr>
          <w:rFonts w:ascii="Calibri" w:hAnsi="Calibri"/>
        </w:rPr>
        <w:t>Manual Booster Kits are $189.00, Power Booster Kits start at $289.00.</w:t>
      </w:r>
    </w:p>
    <w:p w:rsidR="00271E51" w:rsidRPr="008A0417" w:rsidRDefault="00B2512C" w:rsidP="00271E51">
      <w:pPr>
        <w:pStyle w:val="PRtextstyle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sz w:val="44"/>
          <w:szCs w:val="44"/>
        </w:rPr>
        <w:br/>
      </w:r>
      <w:r w:rsidR="00271E51" w:rsidRPr="008A0417">
        <w:rPr>
          <w:rFonts w:ascii="Calibri" w:hAnsi="Calibri"/>
        </w:rPr>
        <w:t xml:space="preserve">Classic Performance Products, Inc. </w:t>
      </w:r>
      <w:r w:rsidR="00271E51">
        <w:rPr>
          <w:rFonts w:ascii="Calibri" w:hAnsi="Calibri"/>
        </w:rPr>
        <w:t xml:space="preserve">is the leading manufacturer of high </w:t>
      </w:r>
      <w:r w:rsidR="00271E51" w:rsidRPr="008A0417">
        <w:rPr>
          <w:rFonts w:ascii="Calibri" w:hAnsi="Calibri"/>
        </w:rPr>
        <w:t xml:space="preserve">quality steering, brake and suspension components for classic Chevy and Ford cars and trucks. Call </w:t>
      </w:r>
      <w:r w:rsidR="00271E51">
        <w:rPr>
          <w:rFonts w:ascii="Calibri" w:hAnsi="Calibri"/>
        </w:rPr>
        <w:t>(</w:t>
      </w:r>
      <w:r w:rsidR="00271E51" w:rsidRPr="00454863">
        <w:rPr>
          <w:rFonts w:ascii="Calibri" w:hAnsi="Calibri"/>
        </w:rPr>
        <w:t>833</w:t>
      </w:r>
      <w:r w:rsidR="00271E51">
        <w:rPr>
          <w:rFonts w:ascii="Calibri" w:hAnsi="Calibri"/>
        </w:rPr>
        <w:t>)</w:t>
      </w:r>
      <w:r w:rsidR="00271E51" w:rsidRPr="00454863">
        <w:rPr>
          <w:rFonts w:ascii="Calibri" w:hAnsi="Calibri"/>
        </w:rPr>
        <w:t>710-8791</w:t>
      </w:r>
      <w:r w:rsidR="00271E51" w:rsidRPr="008A0417">
        <w:rPr>
          <w:rFonts w:ascii="Calibri" w:hAnsi="Calibri"/>
        </w:rPr>
        <w:t xml:space="preserve"> and order a catalog today, featuring our complete line of parts and accessories.</w:t>
      </w:r>
      <w:r w:rsidR="00271E51">
        <w:rPr>
          <w:rFonts w:ascii="Calibri" w:hAnsi="Calibri"/>
        </w:rPr>
        <w:t xml:space="preserve"> All CPP products come with a lifetime warranty. </w:t>
      </w:r>
    </w:p>
    <w:p w:rsidR="00F26DF9" w:rsidRPr="00631B8F" w:rsidRDefault="00271E51" w:rsidP="00271E51">
      <w:pPr>
        <w:pStyle w:val="PRtextstyle"/>
        <w:spacing w:line="360" w:lineRule="auto"/>
        <w:jc w:val="center"/>
        <w:rPr>
          <w:rFonts w:ascii="Calibri" w:hAnsi="Calibri"/>
        </w:rPr>
      </w:pPr>
      <w:r w:rsidRPr="00895A23">
        <w:rPr>
          <w:rFonts w:ascii="Calibri" w:hAnsi="Calibri"/>
        </w:rPr>
        <w:t># # # #</w:t>
      </w:r>
    </w:p>
    <w:sectPr w:rsidR="00F26DF9" w:rsidRPr="00631B8F" w:rsidSect="009A6B7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53A" w:rsidRDefault="00AE253A">
      <w:r>
        <w:separator/>
      </w:r>
    </w:p>
  </w:endnote>
  <w:endnote w:type="continuationSeparator" w:id="0">
    <w:p w:rsidR="00AE253A" w:rsidRDefault="00AE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Condensed">
    <w:altName w:val="C Helvetica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-Light">
    <w:panose1 w:val="020006030400000200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2E" w:rsidRDefault="0070052E" w:rsidP="008A665F">
    <w:pPr>
      <w:pStyle w:val="Footer"/>
      <w:jc w:val="center"/>
      <w:rPr>
        <w:rFonts w:ascii="Impact" w:hAnsi="Impact"/>
      </w:rPr>
    </w:pPr>
    <w:r>
      <w:rPr>
        <w:rFonts w:ascii="Impact" w:hAnsi="Impact"/>
      </w:rPr>
      <w:t>Classic Performance Products, Inc.</w:t>
    </w:r>
  </w:p>
  <w:p w:rsidR="0070052E" w:rsidRPr="00027020" w:rsidRDefault="0070052E" w:rsidP="008A665F">
    <w:pPr>
      <w:pStyle w:val="Footer"/>
      <w:jc w:val="center"/>
      <w:rPr>
        <w:rFonts w:ascii="Helvetica" w:hAnsi="Helvetica"/>
        <w:sz w:val="16"/>
        <w:szCs w:val="16"/>
      </w:rPr>
    </w:pPr>
    <w:r w:rsidRPr="00027020">
      <w:rPr>
        <w:rFonts w:ascii="Helvetica" w:hAnsi="Helvetica"/>
        <w:sz w:val="16"/>
        <w:szCs w:val="16"/>
      </w:rPr>
      <w:t>378 E Orangethorpe Ave Placentia CA 92870  |  Ph 1-714-522-2000</w:t>
    </w:r>
    <w:r>
      <w:rPr>
        <w:rFonts w:ascii="Helvetica" w:hAnsi="Helvetica"/>
        <w:sz w:val="16"/>
        <w:szCs w:val="16"/>
      </w:rPr>
      <w:t xml:space="preserve"> </w:t>
    </w:r>
    <w:r w:rsidRPr="00027020">
      <w:rPr>
        <w:rFonts w:ascii="Helvetica" w:hAnsi="Helvetica"/>
        <w:sz w:val="16"/>
        <w:szCs w:val="16"/>
      </w:rPr>
      <w:t xml:space="preserve"> |  Fax 1-714-522-2500  |  www.classicperform.com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53A" w:rsidRDefault="00AE253A">
      <w:r>
        <w:separator/>
      </w:r>
    </w:p>
  </w:footnote>
  <w:footnote w:type="continuationSeparator" w:id="0">
    <w:p w:rsidR="00AE253A" w:rsidRDefault="00AE2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5F"/>
    <w:rsid w:val="00014DE3"/>
    <w:rsid w:val="00025981"/>
    <w:rsid w:val="00027020"/>
    <w:rsid w:val="000744F4"/>
    <w:rsid w:val="00081333"/>
    <w:rsid w:val="000A1940"/>
    <w:rsid w:val="000B2664"/>
    <w:rsid w:val="000F3182"/>
    <w:rsid w:val="001128CD"/>
    <w:rsid w:val="001B0E77"/>
    <w:rsid w:val="001D58E4"/>
    <w:rsid w:val="001D65FE"/>
    <w:rsid w:val="001E304A"/>
    <w:rsid w:val="002239AD"/>
    <w:rsid w:val="00255DD8"/>
    <w:rsid w:val="00271E51"/>
    <w:rsid w:val="002E4192"/>
    <w:rsid w:val="00350892"/>
    <w:rsid w:val="00352EF1"/>
    <w:rsid w:val="003705CF"/>
    <w:rsid w:val="00376AFB"/>
    <w:rsid w:val="00387588"/>
    <w:rsid w:val="00464319"/>
    <w:rsid w:val="004C5CB2"/>
    <w:rsid w:val="004C6310"/>
    <w:rsid w:val="004F0C85"/>
    <w:rsid w:val="004F6097"/>
    <w:rsid w:val="0051120F"/>
    <w:rsid w:val="00530F41"/>
    <w:rsid w:val="005549A2"/>
    <w:rsid w:val="00576755"/>
    <w:rsid w:val="005B2811"/>
    <w:rsid w:val="00622394"/>
    <w:rsid w:val="00631B8F"/>
    <w:rsid w:val="00655258"/>
    <w:rsid w:val="0067292F"/>
    <w:rsid w:val="006C17AA"/>
    <w:rsid w:val="006D1F9C"/>
    <w:rsid w:val="006D241D"/>
    <w:rsid w:val="006F1B5F"/>
    <w:rsid w:val="0070052E"/>
    <w:rsid w:val="007A2D00"/>
    <w:rsid w:val="007C053D"/>
    <w:rsid w:val="008257FE"/>
    <w:rsid w:val="00830B31"/>
    <w:rsid w:val="0086169B"/>
    <w:rsid w:val="008953BD"/>
    <w:rsid w:val="00895A23"/>
    <w:rsid w:val="008A0417"/>
    <w:rsid w:val="008A665F"/>
    <w:rsid w:val="008F05DE"/>
    <w:rsid w:val="0093699A"/>
    <w:rsid w:val="009432E8"/>
    <w:rsid w:val="00962FBA"/>
    <w:rsid w:val="009A6B74"/>
    <w:rsid w:val="009C15B7"/>
    <w:rsid w:val="009C7265"/>
    <w:rsid w:val="009F3493"/>
    <w:rsid w:val="00A268B6"/>
    <w:rsid w:val="00A43594"/>
    <w:rsid w:val="00A64A49"/>
    <w:rsid w:val="00A96680"/>
    <w:rsid w:val="00AE253A"/>
    <w:rsid w:val="00B2512C"/>
    <w:rsid w:val="00B36836"/>
    <w:rsid w:val="00B56ED9"/>
    <w:rsid w:val="00B94DDB"/>
    <w:rsid w:val="00BE058D"/>
    <w:rsid w:val="00C04C8C"/>
    <w:rsid w:val="00C20952"/>
    <w:rsid w:val="00C35AD2"/>
    <w:rsid w:val="00C42C08"/>
    <w:rsid w:val="00CC0FCD"/>
    <w:rsid w:val="00D15F7F"/>
    <w:rsid w:val="00D60184"/>
    <w:rsid w:val="00D84C59"/>
    <w:rsid w:val="00DC3B22"/>
    <w:rsid w:val="00DD177A"/>
    <w:rsid w:val="00E4245E"/>
    <w:rsid w:val="00E53D11"/>
    <w:rsid w:val="00E92BA8"/>
    <w:rsid w:val="00ED1966"/>
    <w:rsid w:val="00EE6DAD"/>
    <w:rsid w:val="00EF0C87"/>
    <w:rsid w:val="00F11907"/>
    <w:rsid w:val="00F26DF9"/>
    <w:rsid w:val="00F44DE2"/>
    <w:rsid w:val="00F656FA"/>
    <w:rsid w:val="00F86259"/>
    <w:rsid w:val="00F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o:colormru v:ext="edit" colors="blue"/>
    </o:shapedefaults>
    <o:shapelayout v:ext="edit">
      <o:idmap v:ext="edit" data="1"/>
    </o:shapelayout>
  </w:shapeDefaults>
  <w:decimalSymbol w:val="."/>
  <w:listSeparator w:val=","/>
  <w14:docId w14:val="52572BC3"/>
  <w14:defaultImageDpi w14:val="300"/>
  <w15:chartTrackingRefBased/>
  <w15:docId w15:val="{386883EA-51C6-4F71-836E-454B48B0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0952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6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6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7588"/>
    <w:rPr>
      <w:rFonts w:ascii="Tahoma" w:hAnsi="Tahoma" w:cs="Tahoma"/>
      <w:sz w:val="16"/>
      <w:szCs w:val="16"/>
    </w:rPr>
  </w:style>
  <w:style w:type="character" w:styleId="Hyperlink">
    <w:name w:val="Hyperlink"/>
    <w:rsid w:val="00E4245E"/>
    <w:rPr>
      <w:color w:val="0000FF"/>
      <w:u w:val="single"/>
    </w:rPr>
  </w:style>
  <w:style w:type="paragraph" w:customStyle="1" w:styleId="1-Part">
    <w:name w:val="1-Part"/>
    <w:basedOn w:val="Normal"/>
    <w:uiPriority w:val="99"/>
    <w:rsid w:val="00C20952"/>
    <w:pPr>
      <w:widowControl w:val="0"/>
      <w:autoSpaceDE w:val="0"/>
      <w:autoSpaceDN w:val="0"/>
      <w:adjustRightInd w:val="0"/>
      <w:spacing w:line="240" w:lineRule="atLeast"/>
      <w:textAlignment w:val="baseline"/>
    </w:pPr>
    <w:rPr>
      <w:rFonts w:ascii="GillSans-Bold" w:hAnsi="GillSans-Bold" w:cs="GillSans-Bold"/>
      <w:b/>
      <w:bCs/>
      <w:caps/>
      <w:color w:val="000000"/>
      <w:w w:val="85"/>
      <w:sz w:val="22"/>
      <w:szCs w:val="22"/>
    </w:rPr>
  </w:style>
  <w:style w:type="paragraph" w:customStyle="1" w:styleId="2-Description">
    <w:name w:val="2-Description"/>
    <w:basedOn w:val="Normal"/>
    <w:uiPriority w:val="99"/>
    <w:rsid w:val="00C20952"/>
    <w:pPr>
      <w:widowControl w:val="0"/>
      <w:autoSpaceDE w:val="0"/>
      <w:autoSpaceDN w:val="0"/>
      <w:adjustRightInd w:val="0"/>
      <w:spacing w:after="90" w:line="288" w:lineRule="auto"/>
      <w:textAlignment w:val="baseline"/>
    </w:pPr>
    <w:rPr>
      <w:rFonts w:ascii="Helvetica-Condensed" w:hAnsi="Helvetica-Condensed" w:cs="Helvetica-Condensed"/>
      <w:color w:val="000000"/>
      <w:sz w:val="18"/>
      <w:szCs w:val="18"/>
    </w:rPr>
  </w:style>
  <w:style w:type="paragraph" w:customStyle="1" w:styleId="PRtextstyle">
    <w:name w:val="PR text style"/>
    <w:basedOn w:val="Normal"/>
    <w:uiPriority w:val="99"/>
    <w:rsid w:val="00C20952"/>
    <w:pPr>
      <w:widowControl w:val="0"/>
      <w:autoSpaceDE w:val="0"/>
      <w:autoSpaceDN w:val="0"/>
      <w:adjustRightInd w:val="0"/>
      <w:spacing w:line="600" w:lineRule="atLeast"/>
      <w:textAlignment w:val="center"/>
    </w:pPr>
    <w:rPr>
      <w:rFonts w:ascii="Agenda-Light" w:hAnsi="Agenda-Light" w:cs="Agenda-Light"/>
      <w:color w:val="000000"/>
    </w:rPr>
  </w:style>
  <w:style w:type="character" w:customStyle="1" w:styleId="Heading1Char">
    <w:name w:val="Heading 1 Char"/>
    <w:link w:val="Heading1"/>
    <w:rsid w:val="00C20952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ProductFamilyName">
    <w:name w:val="Product Family Name"/>
    <w:basedOn w:val="Normal"/>
    <w:uiPriority w:val="99"/>
    <w:rsid w:val="00F26DF9"/>
    <w:pPr>
      <w:suppressAutoHyphens/>
      <w:autoSpaceDE w:val="0"/>
      <w:autoSpaceDN w:val="0"/>
      <w:adjustRightInd w:val="0"/>
      <w:spacing w:line="240" w:lineRule="atLeast"/>
      <w:textAlignment w:val="baseline"/>
    </w:pPr>
    <w:rPr>
      <w:rFonts w:ascii="Gill Sans MT" w:hAnsi="Gill Sans MT" w:cs="Gill Sans MT"/>
      <w:b/>
      <w:bCs/>
      <w:caps/>
      <w:color w:val="BA1319"/>
      <w:sz w:val="26"/>
      <w:szCs w:val="26"/>
    </w:rPr>
  </w:style>
  <w:style w:type="paragraph" w:customStyle="1" w:styleId="ProductFamilyDescription">
    <w:name w:val="Product Family Description"/>
    <w:basedOn w:val="Normal"/>
    <w:uiPriority w:val="99"/>
    <w:rsid w:val="00F26DF9"/>
    <w:pPr>
      <w:suppressAutoHyphens/>
      <w:autoSpaceDE w:val="0"/>
      <w:autoSpaceDN w:val="0"/>
      <w:adjustRightInd w:val="0"/>
      <w:spacing w:after="144" w:line="200" w:lineRule="atLeast"/>
      <w:textAlignment w:val="baseline"/>
    </w:pPr>
    <w:rPr>
      <w:rFonts w:ascii="Myriad Pro" w:hAnsi="Myriad Pro" w:cs="Myriad Pro"/>
      <w:color w:val="000000"/>
      <w:w w:val="9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453CEF-7806-427A-8C49-D86A0CBD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772</Characters>
  <Application>Microsoft Office Word</Application>
  <DocSecurity>0</DocSecurity>
  <Lines>22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: Order #444156</vt:lpstr>
    </vt:vector>
  </TitlesOfParts>
  <Company>Classic Performance Products, Inc.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: Order #444156</dc:title>
  <dc:subject/>
  <dc:creator>Cathy White</dc:creator>
  <cp:keywords/>
  <dc:description/>
  <cp:lastModifiedBy>Denise Gardner</cp:lastModifiedBy>
  <cp:revision>11</cp:revision>
  <cp:lastPrinted>2018-01-19T20:17:00Z</cp:lastPrinted>
  <dcterms:created xsi:type="dcterms:W3CDTF">2018-11-15T22:21:00Z</dcterms:created>
  <dcterms:modified xsi:type="dcterms:W3CDTF">2018-11-21T00:22:00Z</dcterms:modified>
</cp:coreProperties>
</file>