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E3" w:rsidRDefault="008F05DE" w:rsidP="006A0BC4">
      <w:pPr>
        <w:pStyle w:val="Header"/>
        <w:spacing w:line="360" w:lineRule="auto"/>
      </w:pPr>
      <w:r>
        <w:rPr>
          <w:noProof/>
        </w:rPr>
        <w:drawing>
          <wp:anchor distT="0" distB="0" distL="114300" distR="114300" simplePos="0" relativeHeight="251656704" behindDoc="0" locked="0" layoutInCell="1" allowOverlap="1">
            <wp:simplePos x="0" y="0"/>
            <wp:positionH relativeFrom="column">
              <wp:posOffset>5133340</wp:posOffset>
            </wp:positionH>
            <wp:positionV relativeFrom="paragraph">
              <wp:posOffset>102235</wp:posOffset>
            </wp:positionV>
            <wp:extent cx="1541780" cy="818515"/>
            <wp:effectExtent l="0" t="0" r="0" b="0"/>
            <wp:wrapNone/>
            <wp:docPr id="3" name="Picture 3" descr="New Product Icon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roduct Icon_Logo 2"/>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4178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DE3" w:rsidRDefault="008F05DE" w:rsidP="006A0BC4">
      <w:pPr>
        <w:pStyle w:val="Header"/>
        <w:spacing w:line="360" w:lineRule="auto"/>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4445</wp:posOffset>
            </wp:positionV>
            <wp:extent cx="2059305" cy="890270"/>
            <wp:effectExtent l="0" t="0" r="0" b="0"/>
            <wp:wrapNone/>
            <wp:docPr id="4" name="Picture 4" descr="CPP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P logo blu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930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9AD" w:rsidRDefault="002D341B" w:rsidP="006A0BC4">
      <w:pPr>
        <w:pStyle w:val="PRtextstyle"/>
        <w:spacing w:line="360" w:lineRule="auto"/>
        <w:jc w:val="center"/>
        <w:rPr>
          <w:rFonts w:ascii="Calibri" w:hAnsi="Calibri"/>
          <w:sz w:val="44"/>
          <w:szCs w:val="44"/>
        </w:rPr>
      </w:pPr>
      <w:r>
        <w:rPr>
          <w:rFonts w:ascii="Calibri" w:hAnsi="Calibri"/>
          <w:noProof/>
          <w:sz w:val="44"/>
          <w:szCs w:val="44"/>
        </w:rPr>
        <w:drawing>
          <wp:anchor distT="0" distB="0" distL="114300" distR="114300" simplePos="0" relativeHeight="251658752" behindDoc="1" locked="0" layoutInCell="1" allowOverlap="1">
            <wp:simplePos x="0" y="0"/>
            <wp:positionH relativeFrom="column">
              <wp:posOffset>6350</wp:posOffset>
            </wp:positionH>
            <wp:positionV relativeFrom="paragraph">
              <wp:posOffset>255767</wp:posOffset>
            </wp:positionV>
            <wp:extent cx="6858000" cy="3429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 Power Steering Upgrade Kits.jpg"/>
                    <pic:cNvPicPr/>
                  </pic:nvPicPr>
                  <pic:blipFill>
                    <a:blip r:embed="rId9">
                      <a:extLst>
                        <a:ext uri="{28A0092B-C50C-407E-A947-70E740481C1C}">
                          <a14:useLocalDpi xmlns:a14="http://schemas.microsoft.com/office/drawing/2010/main" val="0"/>
                        </a:ext>
                      </a:extLst>
                    </a:blip>
                    <a:stretch>
                      <a:fillRect/>
                    </a:stretch>
                  </pic:blipFill>
                  <pic:spPr>
                    <a:xfrm>
                      <a:off x="0" y="0"/>
                      <a:ext cx="6858000" cy="3429000"/>
                    </a:xfrm>
                    <a:prstGeom prst="rect">
                      <a:avLst/>
                    </a:prstGeom>
                  </pic:spPr>
                </pic:pic>
              </a:graphicData>
            </a:graphic>
            <wp14:sizeRelH relativeFrom="page">
              <wp14:pctWidth>0</wp14:pctWidth>
            </wp14:sizeRelH>
            <wp14:sizeRelV relativeFrom="page">
              <wp14:pctHeight>0</wp14:pctHeight>
            </wp14:sizeRelV>
          </wp:anchor>
        </w:drawing>
      </w:r>
    </w:p>
    <w:p w:rsidR="002239AD" w:rsidRDefault="002239AD" w:rsidP="006A0BC4">
      <w:pPr>
        <w:pStyle w:val="PRtextstyle"/>
        <w:spacing w:line="360" w:lineRule="auto"/>
        <w:jc w:val="center"/>
        <w:rPr>
          <w:rFonts w:ascii="Calibri" w:hAnsi="Calibri"/>
          <w:sz w:val="44"/>
          <w:szCs w:val="44"/>
        </w:rPr>
      </w:pPr>
    </w:p>
    <w:p w:rsidR="002239AD" w:rsidRDefault="002239AD" w:rsidP="006A0BC4">
      <w:pPr>
        <w:pStyle w:val="PRtextstyle"/>
        <w:spacing w:line="360" w:lineRule="auto"/>
        <w:jc w:val="center"/>
        <w:rPr>
          <w:rFonts w:ascii="Calibri" w:hAnsi="Calibri"/>
          <w:sz w:val="44"/>
          <w:szCs w:val="44"/>
        </w:rPr>
      </w:pPr>
    </w:p>
    <w:p w:rsidR="002239AD" w:rsidRDefault="002239AD" w:rsidP="006A0BC4">
      <w:pPr>
        <w:pStyle w:val="PRtextstyle"/>
        <w:spacing w:line="360" w:lineRule="auto"/>
        <w:jc w:val="center"/>
        <w:rPr>
          <w:rFonts w:ascii="Calibri" w:hAnsi="Calibri"/>
          <w:sz w:val="44"/>
          <w:szCs w:val="44"/>
        </w:rPr>
      </w:pPr>
    </w:p>
    <w:p w:rsidR="002239AD" w:rsidRDefault="002239AD" w:rsidP="006A0BC4">
      <w:pPr>
        <w:pStyle w:val="PRtextstyle"/>
        <w:spacing w:line="360" w:lineRule="auto"/>
        <w:jc w:val="center"/>
        <w:rPr>
          <w:rFonts w:ascii="Calibri" w:hAnsi="Calibri"/>
          <w:sz w:val="44"/>
          <w:szCs w:val="44"/>
        </w:rPr>
      </w:pPr>
    </w:p>
    <w:p w:rsidR="002239AD" w:rsidRDefault="002239AD" w:rsidP="006A0BC4">
      <w:pPr>
        <w:pStyle w:val="PRtextstyle"/>
        <w:spacing w:line="360" w:lineRule="auto"/>
        <w:jc w:val="center"/>
        <w:rPr>
          <w:rFonts w:ascii="Calibri" w:hAnsi="Calibri"/>
          <w:sz w:val="44"/>
          <w:szCs w:val="44"/>
        </w:rPr>
      </w:pPr>
    </w:p>
    <w:p w:rsidR="00274E47" w:rsidRDefault="00274E47" w:rsidP="006A0BC4">
      <w:pPr>
        <w:pStyle w:val="PRtextstyle"/>
        <w:spacing w:line="360" w:lineRule="auto"/>
        <w:rPr>
          <w:rFonts w:ascii="Calibri" w:hAnsi="Calibri"/>
          <w:sz w:val="44"/>
          <w:szCs w:val="44"/>
        </w:rPr>
      </w:pPr>
    </w:p>
    <w:p w:rsidR="00241B4D" w:rsidRPr="006A0BC4" w:rsidRDefault="002D341B" w:rsidP="006A0BC4">
      <w:pPr>
        <w:pStyle w:val="PRtextstyle"/>
        <w:spacing w:line="360" w:lineRule="auto"/>
        <w:jc w:val="center"/>
        <w:rPr>
          <w:rFonts w:ascii="Calibri" w:hAnsi="Calibri"/>
          <w:sz w:val="52"/>
          <w:szCs w:val="52"/>
        </w:rPr>
      </w:pPr>
      <w:r w:rsidRPr="002D341B">
        <w:rPr>
          <w:rFonts w:ascii="Calibri" w:hAnsi="Calibri"/>
          <w:sz w:val="28"/>
          <w:szCs w:val="52"/>
        </w:rPr>
        <w:br/>
      </w:r>
      <w:r w:rsidR="00241B4D" w:rsidRPr="006A0BC4">
        <w:rPr>
          <w:rFonts w:ascii="Calibri" w:hAnsi="Calibri"/>
          <w:sz w:val="52"/>
          <w:szCs w:val="52"/>
        </w:rPr>
        <w:t xml:space="preserve">FORD </w:t>
      </w:r>
      <w:r w:rsidR="00DA27F2" w:rsidRPr="006A0BC4">
        <w:rPr>
          <w:rFonts w:ascii="Calibri" w:hAnsi="Calibri"/>
          <w:sz w:val="52"/>
          <w:szCs w:val="52"/>
        </w:rPr>
        <w:t xml:space="preserve">MUSTANG </w:t>
      </w:r>
      <w:r w:rsidR="00241B4D" w:rsidRPr="006A0BC4">
        <w:rPr>
          <w:rFonts w:ascii="Calibri" w:hAnsi="Calibri"/>
          <w:sz w:val="52"/>
          <w:szCs w:val="52"/>
        </w:rPr>
        <w:t>POWER STEERING UPGRADE KITS</w:t>
      </w:r>
    </w:p>
    <w:p w:rsidR="001A5B49" w:rsidRDefault="00241B4D" w:rsidP="001A5B49">
      <w:pPr>
        <w:pStyle w:val="PRtextstyle"/>
        <w:spacing w:line="360" w:lineRule="auto"/>
        <w:jc w:val="both"/>
        <w:rPr>
          <w:rFonts w:ascii="Calibri" w:hAnsi="Calibri"/>
        </w:rPr>
      </w:pPr>
      <w:r w:rsidRPr="00241B4D">
        <w:rPr>
          <w:rFonts w:ascii="Calibri" w:hAnsi="Calibri"/>
        </w:rPr>
        <w:t xml:space="preserve">CPP has introduced our newest addition to our popular 400 Series™ line for 1964-70 Mustangs! This kit </w:t>
      </w:r>
      <w:r w:rsidR="0062789F">
        <w:rPr>
          <w:rFonts w:ascii="Calibri" w:hAnsi="Calibri"/>
        </w:rPr>
        <w:t>i</w:t>
      </w:r>
      <w:r w:rsidRPr="00241B4D">
        <w:rPr>
          <w:rFonts w:ascii="Calibri" w:hAnsi="Calibri"/>
        </w:rPr>
        <w:t xml:space="preserve">ncludes our 400 Series™ power steering box, pitman arm, inner and outer tie rod ends, center link and idler arm for an easy to install and complete power steering upgrade. This kit will easily fit in place of your factory manual steering box without modifying the firewall. CPP’s 400 Series™ power steering box is 100% brand new, with a late model style drivability, a sportier 13.6:1 ratio (best on the market!) and a better than rack and </w:t>
      </w:r>
      <w:r w:rsidR="0062789F">
        <w:rPr>
          <w:rFonts w:ascii="Calibri" w:hAnsi="Calibri"/>
        </w:rPr>
        <w:t>p</w:t>
      </w:r>
      <w:r w:rsidRPr="00241B4D">
        <w:rPr>
          <w:rFonts w:ascii="Calibri" w:hAnsi="Calibri"/>
        </w:rPr>
        <w:t>inion feel. The improved steering linkage kit uses component</w:t>
      </w:r>
      <w:r w:rsidR="00DA27F2">
        <w:rPr>
          <w:rFonts w:ascii="Calibri" w:hAnsi="Calibri"/>
        </w:rPr>
        <w:t xml:space="preserve">s designed to help prevent </w:t>
      </w:r>
      <w:proofErr w:type="spellStart"/>
      <w:r w:rsidR="00DA27F2">
        <w:rPr>
          <w:rFonts w:ascii="Calibri" w:hAnsi="Calibri"/>
        </w:rPr>
        <w:t>bump</w:t>
      </w:r>
      <w:r w:rsidRPr="00241B4D">
        <w:rPr>
          <w:rFonts w:ascii="Calibri" w:hAnsi="Calibri"/>
        </w:rPr>
        <w:t>steer</w:t>
      </w:r>
      <w:proofErr w:type="spellEnd"/>
      <w:r w:rsidRPr="00241B4D">
        <w:rPr>
          <w:rFonts w:ascii="Calibri" w:hAnsi="Calibri"/>
        </w:rPr>
        <w:t>.</w:t>
      </w:r>
      <w:r w:rsidR="002D341B">
        <w:rPr>
          <w:rFonts w:ascii="Calibri" w:hAnsi="Calibri"/>
        </w:rPr>
        <w:t xml:space="preserve"> One of the biggest improvements you can make to your Mustang’s steering! </w:t>
      </w:r>
      <w:r w:rsidR="00DA27F2">
        <w:rPr>
          <w:rFonts w:ascii="Calibri" w:hAnsi="Calibri"/>
        </w:rPr>
        <w:t>U</w:t>
      </w:r>
      <w:r w:rsidR="002D341B">
        <w:rPr>
          <w:rFonts w:ascii="Calibri" w:hAnsi="Calibri"/>
        </w:rPr>
        <w:t>pgrade kits are $699.00 and the</w:t>
      </w:r>
      <w:r w:rsidR="001A5B49">
        <w:rPr>
          <w:rFonts w:ascii="Calibri" w:hAnsi="Calibri"/>
        </w:rPr>
        <w:t xml:space="preserve"> </w:t>
      </w:r>
      <w:r w:rsidR="00DA27F2">
        <w:rPr>
          <w:rFonts w:ascii="Calibri" w:hAnsi="Calibri"/>
        </w:rPr>
        <w:t>individual steering</w:t>
      </w:r>
    </w:p>
    <w:p w:rsidR="006A3118" w:rsidRDefault="00DA27F2" w:rsidP="006A3118">
      <w:pPr>
        <w:pStyle w:val="PRtextstyle"/>
        <w:spacing w:line="360" w:lineRule="auto"/>
        <w:rPr>
          <w:rFonts w:ascii="Calibri" w:hAnsi="Calibri"/>
        </w:rPr>
      </w:pPr>
      <w:proofErr w:type="gramStart"/>
      <w:r>
        <w:rPr>
          <w:rFonts w:ascii="Calibri" w:hAnsi="Calibri"/>
        </w:rPr>
        <w:t>box</w:t>
      </w:r>
      <w:proofErr w:type="gramEnd"/>
      <w:r>
        <w:rPr>
          <w:rFonts w:ascii="Calibri" w:hAnsi="Calibri"/>
        </w:rPr>
        <w:t xml:space="preserve"> </w:t>
      </w:r>
      <w:r w:rsidR="002D341B">
        <w:rPr>
          <w:rFonts w:ascii="Calibri" w:hAnsi="Calibri"/>
        </w:rPr>
        <w:t xml:space="preserve">is also available for </w:t>
      </w:r>
      <w:r>
        <w:rPr>
          <w:rFonts w:ascii="Calibri" w:hAnsi="Calibri"/>
        </w:rPr>
        <w:t>$379.00.</w:t>
      </w:r>
    </w:p>
    <w:p w:rsidR="002D341B" w:rsidRPr="008A0417" w:rsidRDefault="00B2512C" w:rsidP="006A3118">
      <w:pPr>
        <w:pStyle w:val="PRtextstyle"/>
        <w:spacing w:line="360" w:lineRule="auto"/>
        <w:jc w:val="both"/>
        <w:rPr>
          <w:rFonts w:ascii="Calibri" w:hAnsi="Calibri"/>
        </w:rPr>
      </w:pPr>
      <w:bookmarkStart w:id="0" w:name="_GoBack"/>
      <w:bookmarkEnd w:id="0"/>
      <w:r>
        <w:rPr>
          <w:rFonts w:ascii="Calibri" w:hAnsi="Calibri"/>
          <w:sz w:val="44"/>
          <w:szCs w:val="44"/>
        </w:rPr>
        <w:br/>
      </w:r>
      <w:r w:rsidR="002D341B" w:rsidRPr="008A0417">
        <w:rPr>
          <w:rFonts w:ascii="Calibri" w:hAnsi="Calibri"/>
        </w:rPr>
        <w:t xml:space="preserve">Classic Performance Products, Inc. </w:t>
      </w:r>
      <w:r w:rsidR="002D341B">
        <w:rPr>
          <w:rFonts w:ascii="Calibri" w:hAnsi="Calibri"/>
        </w:rPr>
        <w:t xml:space="preserve">is the leading manufacturer of high </w:t>
      </w:r>
      <w:r w:rsidR="002D341B" w:rsidRPr="008A0417">
        <w:rPr>
          <w:rFonts w:ascii="Calibri" w:hAnsi="Calibri"/>
        </w:rPr>
        <w:t xml:space="preserve">quality steering, brake and suspension components for classic Chevy and Ford cars and trucks. Call </w:t>
      </w:r>
      <w:r w:rsidR="002D341B">
        <w:rPr>
          <w:rFonts w:ascii="Calibri" w:hAnsi="Calibri"/>
        </w:rPr>
        <w:t>(</w:t>
      </w:r>
      <w:r w:rsidR="002D341B" w:rsidRPr="00454863">
        <w:rPr>
          <w:rFonts w:ascii="Calibri" w:hAnsi="Calibri"/>
        </w:rPr>
        <w:t>833</w:t>
      </w:r>
      <w:r w:rsidR="002D341B">
        <w:rPr>
          <w:rFonts w:ascii="Calibri" w:hAnsi="Calibri"/>
        </w:rPr>
        <w:t>)</w:t>
      </w:r>
      <w:r w:rsidR="002D341B" w:rsidRPr="00454863">
        <w:rPr>
          <w:rFonts w:ascii="Calibri" w:hAnsi="Calibri"/>
        </w:rPr>
        <w:t>710-8791</w:t>
      </w:r>
      <w:r w:rsidR="002D341B" w:rsidRPr="008A0417">
        <w:rPr>
          <w:rFonts w:ascii="Calibri" w:hAnsi="Calibri"/>
        </w:rPr>
        <w:t xml:space="preserve"> and order a catalog today, featuring our complete line of parts and accessories.</w:t>
      </w:r>
      <w:r w:rsidR="002D341B">
        <w:rPr>
          <w:rFonts w:ascii="Calibri" w:hAnsi="Calibri"/>
        </w:rPr>
        <w:t xml:space="preserve"> All CPP products come with a lifetime warranty. </w:t>
      </w:r>
    </w:p>
    <w:p w:rsidR="00F26DF9" w:rsidRPr="00631B8F" w:rsidRDefault="002D341B" w:rsidP="002D341B">
      <w:pPr>
        <w:pStyle w:val="PRtextstyle"/>
        <w:spacing w:line="360" w:lineRule="auto"/>
        <w:jc w:val="center"/>
        <w:rPr>
          <w:rFonts w:ascii="Calibri" w:hAnsi="Calibri"/>
        </w:rPr>
      </w:pPr>
      <w:r w:rsidRPr="00895A23">
        <w:rPr>
          <w:rFonts w:ascii="Calibri" w:hAnsi="Calibri"/>
        </w:rPr>
        <w:t># # # #</w:t>
      </w:r>
    </w:p>
    <w:sectPr w:rsidR="00F26DF9" w:rsidRPr="00631B8F" w:rsidSect="009A6B7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3A" w:rsidRDefault="00AE253A">
      <w:r>
        <w:separator/>
      </w:r>
    </w:p>
  </w:endnote>
  <w:endnote w:type="continuationSeparator" w:id="0">
    <w:p w:rsidR="00AE253A" w:rsidRDefault="00AE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Bold">
    <w:altName w:val="Gill Sans"/>
    <w:panose1 w:val="00000000000000000000"/>
    <w:charset w:val="4D"/>
    <w:family w:val="auto"/>
    <w:notTrueType/>
    <w:pitch w:val="default"/>
    <w:sig w:usb0="00000003" w:usb1="00000000" w:usb2="00000000" w:usb3="00000000" w:csb0="00000001" w:csb1="00000000"/>
  </w:font>
  <w:font w:name="Helvetica-Condensed">
    <w:altName w:val="C Helvetica Condensed"/>
    <w:panose1 w:val="00000000000000000000"/>
    <w:charset w:val="4D"/>
    <w:family w:val="auto"/>
    <w:notTrueType/>
    <w:pitch w:val="default"/>
    <w:sig w:usb0="00000003" w:usb1="00000000" w:usb2="00000000" w:usb3="00000000" w:csb0="00000001" w:csb1="00000000"/>
  </w:font>
  <w:font w:name="Agenda-Light">
    <w:panose1 w:val="020006030400000200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panose1 w:val="020B0503030403020204"/>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2E" w:rsidRDefault="0070052E" w:rsidP="008A665F">
    <w:pPr>
      <w:pStyle w:val="Footer"/>
      <w:jc w:val="center"/>
      <w:rPr>
        <w:rFonts w:ascii="Impact" w:hAnsi="Impact"/>
      </w:rPr>
    </w:pPr>
    <w:r>
      <w:rPr>
        <w:rFonts w:ascii="Impact" w:hAnsi="Impact"/>
      </w:rPr>
      <w:t>Classic Performance Products, Inc.</w:t>
    </w:r>
  </w:p>
  <w:p w:rsidR="0070052E" w:rsidRPr="00027020" w:rsidRDefault="0070052E" w:rsidP="008A665F">
    <w:pPr>
      <w:pStyle w:val="Footer"/>
      <w:jc w:val="center"/>
      <w:rPr>
        <w:rFonts w:ascii="Helvetica" w:hAnsi="Helvetica"/>
        <w:sz w:val="16"/>
        <w:szCs w:val="16"/>
      </w:rPr>
    </w:pPr>
    <w:r w:rsidRPr="00027020">
      <w:rPr>
        <w:rFonts w:ascii="Helvetica" w:hAnsi="Helvetica"/>
        <w:sz w:val="16"/>
        <w:szCs w:val="16"/>
      </w:rPr>
      <w:t xml:space="preserve">378 E </w:t>
    </w:r>
    <w:proofErr w:type="spellStart"/>
    <w:r w:rsidRPr="00027020">
      <w:rPr>
        <w:rFonts w:ascii="Helvetica" w:hAnsi="Helvetica"/>
        <w:sz w:val="16"/>
        <w:szCs w:val="16"/>
      </w:rPr>
      <w:t>Orangethorpe</w:t>
    </w:r>
    <w:proofErr w:type="spellEnd"/>
    <w:r w:rsidRPr="00027020">
      <w:rPr>
        <w:rFonts w:ascii="Helvetica" w:hAnsi="Helvetica"/>
        <w:sz w:val="16"/>
        <w:szCs w:val="16"/>
      </w:rPr>
      <w:t xml:space="preserve"> Ave Placentia CA </w:t>
    </w:r>
    <w:proofErr w:type="gramStart"/>
    <w:r w:rsidRPr="00027020">
      <w:rPr>
        <w:rFonts w:ascii="Helvetica" w:hAnsi="Helvetica"/>
        <w:sz w:val="16"/>
        <w:szCs w:val="16"/>
      </w:rPr>
      <w:t>92870  |</w:t>
    </w:r>
    <w:proofErr w:type="gramEnd"/>
    <w:r w:rsidRPr="00027020">
      <w:rPr>
        <w:rFonts w:ascii="Helvetica" w:hAnsi="Helvetica"/>
        <w:sz w:val="16"/>
        <w:szCs w:val="16"/>
      </w:rPr>
      <w:t xml:space="preserve">  </w:t>
    </w:r>
    <w:proofErr w:type="spellStart"/>
    <w:r w:rsidRPr="00027020">
      <w:rPr>
        <w:rFonts w:ascii="Helvetica" w:hAnsi="Helvetica"/>
        <w:sz w:val="16"/>
        <w:szCs w:val="16"/>
      </w:rPr>
      <w:t>Ph</w:t>
    </w:r>
    <w:proofErr w:type="spellEnd"/>
    <w:r w:rsidRPr="00027020">
      <w:rPr>
        <w:rFonts w:ascii="Helvetica" w:hAnsi="Helvetica"/>
        <w:sz w:val="16"/>
        <w:szCs w:val="16"/>
      </w:rPr>
      <w:t xml:space="preserve"> 1-714-522-2000</w:t>
    </w:r>
    <w:r>
      <w:rPr>
        <w:rFonts w:ascii="Helvetica" w:hAnsi="Helvetica"/>
        <w:sz w:val="16"/>
        <w:szCs w:val="16"/>
      </w:rPr>
      <w:t xml:space="preserve"> </w:t>
    </w:r>
    <w:r w:rsidRPr="00027020">
      <w:rPr>
        <w:rFonts w:ascii="Helvetica" w:hAnsi="Helvetica"/>
        <w:sz w:val="16"/>
        <w:szCs w:val="16"/>
      </w:rPr>
      <w:t xml:space="preserve"> |  Fax 1-714-522-2500  |  www.classicperform.com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3A" w:rsidRDefault="00AE253A">
      <w:r>
        <w:separator/>
      </w:r>
    </w:p>
  </w:footnote>
  <w:footnote w:type="continuationSeparator" w:id="0">
    <w:p w:rsidR="00AE253A" w:rsidRDefault="00AE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5F"/>
    <w:rsid w:val="00014DE3"/>
    <w:rsid w:val="00025981"/>
    <w:rsid w:val="00027020"/>
    <w:rsid w:val="000744F4"/>
    <w:rsid w:val="00075894"/>
    <w:rsid w:val="00081333"/>
    <w:rsid w:val="000A1940"/>
    <w:rsid w:val="000B2664"/>
    <w:rsid w:val="000F3182"/>
    <w:rsid w:val="001128CD"/>
    <w:rsid w:val="001A5B49"/>
    <w:rsid w:val="001B0E77"/>
    <w:rsid w:val="001D65FE"/>
    <w:rsid w:val="001E304A"/>
    <w:rsid w:val="002239AD"/>
    <w:rsid w:val="00241B4D"/>
    <w:rsid w:val="00255DD8"/>
    <w:rsid w:val="00274E47"/>
    <w:rsid w:val="002D341B"/>
    <w:rsid w:val="002E4192"/>
    <w:rsid w:val="00350892"/>
    <w:rsid w:val="00352EF1"/>
    <w:rsid w:val="003705CF"/>
    <w:rsid w:val="00376AFB"/>
    <w:rsid w:val="00387588"/>
    <w:rsid w:val="003B3B9C"/>
    <w:rsid w:val="00464319"/>
    <w:rsid w:val="00483B83"/>
    <w:rsid w:val="004C5CB2"/>
    <w:rsid w:val="004C6310"/>
    <w:rsid w:val="004F0C85"/>
    <w:rsid w:val="004F6097"/>
    <w:rsid w:val="0051120F"/>
    <w:rsid w:val="00530F41"/>
    <w:rsid w:val="005549A2"/>
    <w:rsid w:val="00576755"/>
    <w:rsid w:val="005B2811"/>
    <w:rsid w:val="0062789F"/>
    <w:rsid w:val="00631B8F"/>
    <w:rsid w:val="00655258"/>
    <w:rsid w:val="0067292F"/>
    <w:rsid w:val="00683B72"/>
    <w:rsid w:val="006A0BC4"/>
    <w:rsid w:val="006A3118"/>
    <w:rsid w:val="006C17AA"/>
    <w:rsid w:val="006D1F9C"/>
    <w:rsid w:val="006D241D"/>
    <w:rsid w:val="006F1B5F"/>
    <w:rsid w:val="0070052E"/>
    <w:rsid w:val="007A2D00"/>
    <w:rsid w:val="007C053D"/>
    <w:rsid w:val="00830B31"/>
    <w:rsid w:val="0086169B"/>
    <w:rsid w:val="008953BD"/>
    <w:rsid w:val="00895A23"/>
    <w:rsid w:val="008A0417"/>
    <w:rsid w:val="008A665F"/>
    <w:rsid w:val="008F05DE"/>
    <w:rsid w:val="00927922"/>
    <w:rsid w:val="0093699A"/>
    <w:rsid w:val="00962FBA"/>
    <w:rsid w:val="009A6B74"/>
    <w:rsid w:val="009C15B7"/>
    <w:rsid w:val="009C7265"/>
    <w:rsid w:val="009F3493"/>
    <w:rsid w:val="00A268B6"/>
    <w:rsid w:val="00A64A49"/>
    <w:rsid w:val="00A96680"/>
    <w:rsid w:val="00AE253A"/>
    <w:rsid w:val="00B2512C"/>
    <w:rsid w:val="00B36836"/>
    <w:rsid w:val="00B56ED9"/>
    <w:rsid w:val="00B94DDB"/>
    <w:rsid w:val="00BE058D"/>
    <w:rsid w:val="00C04C8C"/>
    <w:rsid w:val="00C20952"/>
    <w:rsid w:val="00C26562"/>
    <w:rsid w:val="00C35AD2"/>
    <w:rsid w:val="00CC0FCD"/>
    <w:rsid w:val="00D026AC"/>
    <w:rsid w:val="00D15F7F"/>
    <w:rsid w:val="00D60184"/>
    <w:rsid w:val="00D673AA"/>
    <w:rsid w:val="00D83055"/>
    <w:rsid w:val="00D84C59"/>
    <w:rsid w:val="00DA27F2"/>
    <w:rsid w:val="00DD177A"/>
    <w:rsid w:val="00E4245E"/>
    <w:rsid w:val="00E53D11"/>
    <w:rsid w:val="00E92BA8"/>
    <w:rsid w:val="00ED1966"/>
    <w:rsid w:val="00EE6DAD"/>
    <w:rsid w:val="00EF0C87"/>
    <w:rsid w:val="00F11907"/>
    <w:rsid w:val="00F26DF9"/>
    <w:rsid w:val="00F44DE2"/>
    <w:rsid w:val="00F656FA"/>
    <w:rsid w:val="00F86259"/>
    <w:rsid w:val="00FD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colormru v:ext="edit" colors="blue"/>
    </o:shapedefaults>
    <o:shapelayout v:ext="edit">
      <o:idmap v:ext="edit" data="1"/>
    </o:shapelayout>
  </w:shapeDefaults>
  <w:decimalSymbol w:val="."/>
  <w:listSeparator w:val=","/>
  <w14:docId w14:val="536843B6"/>
  <w14:defaultImageDpi w14:val="300"/>
  <w15:chartTrackingRefBased/>
  <w15:docId w15:val="{386883EA-51C6-4F71-836E-454B48B0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20952"/>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65F"/>
    <w:pPr>
      <w:tabs>
        <w:tab w:val="center" w:pos="4320"/>
        <w:tab w:val="right" w:pos="8640"/>
      </w:tabs>
    </w:pPr>
  </w:style>
  <w:style w:type="paragraph" w:styleId="Footer">
    <w:name w:val="footer"/>
    <w:basedOn w:val="Normal"/>
    <w:rsid w:val="008A665F"/>
    <w:pPr>
      <w:tabs>
        <w:tab w:val="center" w:pos="4320"/>
        <w:tab w:val="right" w:pos="8640"/>
      </w:tabs>
    </w:pPr>
  </w:style>
  <w:style w:type="paragraph" w:styleId="BalloonText">
    <w:name w:val="Balloon Text"/>
    <w:basedOn w:val="Normal"/>
    <w:semiHidden/>
    <w:rsid w:val="00387588"/>
    <w:rPr>
      <w:rFonts w:ascii="Tahoma" w:hAnsi="Tahoma" w:cs="Tahoma"/>
      <w:sz w:val="16"/>
      <w:szCs w:val="16"/>
    </w:rPr>
  </w:style>
  <w:style w:type="character" w:styleId="Hyperlink">
    <w:name w:val="Hyperlink"/>
    <w:rsid w:val="00E4245E"/>
    <w:rPr>
      <w:color w:val="0000FF"/>
      <w:u w:val="single"/>
    </w:rPr>
  </w:style>
  <w:style w:type="paragraph" w:customStyle="1" w:styleId="1-Part">
    <w:name w:val="1-Part"/>
    <w:basedOn w:val="Normal"/>
    <w:uiPriority w:val="99"/>
    <w:rsid w:val="00C20952"/>
    <w:pPr>
      <w:widowControl w:val="0"/>
      <w:autoSpaceDE w:val="0"/>
      <w:autoSpaceDN w:val="0"/>
      <w:adjustRightInd w:val="0"/>
      <w:spacing w:line="240" w:lineRule="atLeast"/>
      <w:textAlignment w:val="baseline"/>
    </w:pPr>
    <w:rPr>
      <w:rFonts w:ascii="GillSans-Bold" w:hAnsi="GillSans-Bold" w:cs="GillSans-Bold"/>
      <w:b/>
      <w:bCs/>
      <w:caps/>
      <w:color w:val="000000"/>
      <w:w w:val="85"/>
      <w:sz w:val="22"/>
      <w:szCs w:val="22"/>
    </w:rPr>
  </w:style>
  <w:style w:type="paragraph" w:customStyle="1" w:styleId="2-Description">
    <w:name w:val="2-Description"/>
    <w:basedOn w:val="Normal"/>
    <w:uiPriority w:val="99"/>
    <w:rsid w:val="00C20952"/>
    <w:pPr>
      <w:widowControl w:val="0"/>
      <w:autoSpaceDE w:val="0"/>
      <w:autoSpaceDN w:val="0"/>
      <w:adjustRightInd w:val="0"/>
      <w:spacing w:after="90" w:line="288" w:lineRule="auto"/>
      <w:textAlignment w:val="baseline"/>
    </w:pPr>
    <w:rPr>
      <w:rFonts w:ascii="Helvetica-Condensed" w:hAnsi="Helvetica-Condensed" w:cs="Helvetica-Condensed"/>
      <w:color w:val="000000"/>
      <w:sz w:val="18"/>
      <w:szCs w:val="18"/>
    </w:rPr>
  </w:style>
  <w:style w:type="paragraph" w:customStyle="1" w:styleId="PRtextstyle">
    <w:name w:val="PR text style"/>
    <w:basedOn w:val="Normal"/>
    <w:uiPriority w:val="99"/>
    <w:rsid w:val="00C20952"/>
    <w:pPr>
      <w:widowControl w:val="0"/>
      <w:autoSpaceDE w:val="0"/>
      <w:autoSpaceDN w:val="0"/>
      <w:adjustRightInd w:val="0"/>
      <w:spacing w:line="600" w:lineRule="atLeast"/>
      <w:textAlignment w:val="center"/>
    </w:pPr>
    <w:rPr>
      <w:rFonts w:ascii="Agenda-Light" w:hAnsi="Agenda-Light" w:cs="Agenda-Light"/>
      <w:color w:val="000000"/>
    </w:rPr>
  </w:style>
  <w:style w:type="character" w:customStyle="1" w:styleId="Heading1Char">
    <w:name w:val="Heading 1 Char"/>
    <w:link w:val="Heading1"/>
    <w:rsid w:val="00C20952"/>
    <w:rPr>
      <w:rFonts w:ascii="Calibri" w:eastAsia="MS Gothic" w:hAnsi="Calibri" w:cs="Times New Roman"/>
      <w:b/>
      <w:bCs/>
      <w:kern w:val="32"/>
      <w:sz w:val="32"/>
      <w:szCs w:val="32"/>
    </w:rPr>
  </w:style>
  <w:style w:type="paragraph" w:customStyle="1" w:styleId="ProductFamilyName">
    <w:name w:val="Product Family Name"/>
    <w:basedOn w:val="Normal"/>
    <w:uiPriority w:val="99"/>
    <w:rsid w:val="00F26DF9"/>
    <w:pPr>
      <w:suppressAutoHyphens/>
      <w:autoSpaceDE w:val="0"/>
      <w:autoSpaceDN w:val="0"/>
      <w:adjustRightInd w:val="0"/>
      <w:spacing w:line="240" w:lineRule="atLeast"/>
      <w:textAlignment w:val="baseline"/>
    </w:pPr>
    <w:rPr>
      <w:rFonts w:ascii="Gill Sans MT" w:hAnsi="Gill Sans MT" w:cs="Gill Sans MT"/>
      <w:b/>
      <w:bCs/>
      <w:caps/>
      <w:color w:val="BA1319"/>
      <w:sz w:val="26"/>
      <w:szCs w:val="26"/>
    </w:rPr>
  </w:style>
  <w:style w:type="paragraph" w:customStyle="1" w:styleId="ProductFamilyDescription">
    <w:name w:val="Product Family Description"/>
    <w:basedOn w:val="Normal"/>
    <w:uiPriority w:val="99"/>
    <w:rsid w:val="00F26DF9"/>
    <w:pPr>
      <w:suppressAutoHyphens/>
      <w:autoSpaceDE w:val="0"/>
      <w:autoSpaceDN w:val="0"/>
      <w:adjustRightInd w:val="0"/>
      <w:spacing w:after="144" w:line="200" w:lineRule="atLeast"/>
      <w:textAlignment w:val="baseline"/>
    </w:pPr>
    <w:rPr>
      <w:rFonts w:ascii="Myriad Pro" w:hAnsi="Myriad Pro" w:cs="Myriad Pro"/>
      <w:color w:val="000000"/>
      <w:w w:val="9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3BDD-2564-46E0-86C5-7A45DB6E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 : Order #444156</vt:lpstr>
    </vt:vector>
  </TitlesOfParts>
  <Company>Classic Performance Products, Inc.</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 Order #444156</dc:title>
  <dc:subject/>
  <dc:creator>Cathy White</dc:creator>
  <cp:keywords/>
  <dc:description/>
  <cp:lastModifiedBy>Denise Gardner</cp:lastModifiedBy>
  <cp:revision>11</cp:revision>
  <cp:lastPrinted>2018-01-19T20:17:00Z</cp:lastPrinted>
  <dcterms:created xsi:type="dcterms:W3CDTF">2018-11-15T22:33:00Z</dcterms:created>
  <dcterms:modified xsi:type="dcterms:W3CDTF">2018-11-21T16:23:00Z</dcterms:modified>
</cp:coreProperties>
</file>