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E3" w:rsidRDefault="008F05DE" w:rsidP="00C620CB">
      <w:pPr>
        <w:pStyle w:val="Header"/>
        <w:spacing w:line="360" w:lineRule="auto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5133340</wp:posOffset>
            </wp:positionH>
            <wp:positionV relativeFrom="paragraph">
              <wp:posOffset>102235</wp:posOffset>
            </wp:positionV>
            <wp:extent cx="1541780" cy="818515"/>
            <wp:effectExtent l="0" t="0" r="0" b="0"/>
            <wp:wrapNone/>
            <wp:docPr id="3" name="Picture 3" descr="New Product Icon_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roduct Icon_Log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DE3" w:rsidRDefault="008F05DE" w:rsidP="00C620CB">
      <w:pPr>
        <w:pStyle w:val="Header"/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2059305" cy="890270"/>
            <wp:effectExtent l="0" t="0" r="0" b="0"/>
            <wp:wrapNone/>
            <wp:docPr id="4" name="Picture 4" descr="CPP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PP logo 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9AD" w:rsidRDefault="00DA1496" w:rsidP="00C620CB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/>
          <w:noProof/>
          <w:sz w:val="44"/>
          <w:szCs w:val="4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511317</wp:posOffset>
            </wp:positionH>
            <wp:positionV relativeFrom="paragraph">
              <wp:posOffset>518160</wp:posOffset>
            </wp:positionV>
            <wp:extent cx="5841242" cy="4061827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dnite Series Billet Steering Wheel Optio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1242" cy="4061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9AD" w:rsidRDefault="002239AD" w:rsidP="00C620CB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Default="002239AD" w:rsidP="00C620CB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Default="002239AD" w:rsidP="00C620CB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Default="002239AD" w:rsidP="00C620CB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Default="002239AD" w:rsidP="00C620CB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74E47" w:rsidRDefault="00274E47" w:rsidP="00C620CB">
      <w:pPr>
        <w:pStyle w:val="PRtextstyle"/>
        <w:spacing w:line="360" w:lineRule="auto"/>
        <w:rPr>
          <w:rFonts w:ascii="Calibri" w:hAnsi="Calibri"/>
          <w:sz w:val="44"/>
          <w:szCs w:val="44"/>
        </w:rPr>
      </w:pPr>
    </w:p>
    <w:p w:rsidR="00D83055" w:rsidRDefault="00D83055" w:rsidP="00C620CB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D83055" w:rsidRDefault="00D83055" w:rsidP="00C620CB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Pr="00C620CB" w:rsidRDefault="00D83055" w:rsidP="00C620CB">
      <w:pPr>
        <w:pStyle w:val="PRtextstyle"/>
        <w:spacing w:line="360" w:lineRule="auto"/>
        <w:jc w:val="center"/>
        <w:rPr>
          <w:rFonts w:ascii="Calibri" w:hAnsi="Calibri"/>
          <w:sz w:val="48"/>
          <w:szCs w:val="52"/>
        </w:rPr>
      </w:pPr>
      <w:r w:rsidRPr="00C620CB">
        <w:rPr>
          <w:rFonts w:ascii="Calibri" w:hAnsi="Calibri"/>
          <w:sz w:val="48"/>
          <w:szCs w:val="52"/>
        </w:rPr>
        <w:t>MIDNITE SERIES BILLET STEERING WHEEL PACKAGE</w:t>
      </w:r>
    </w:p>
    <w:p w:rsidR="00B00E7F" w:rsidRDefault="0060158E" w:rsidP="00B00E7F">
      <w:pPr>
        <w:pStyle w:val="PRtextstyle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CPP offers our newest addition to our Midnite Series product line. </w:t>
      </w:r>
      <w:r w:rsidRPr="00D83055">
        <w:rPr>
          <w:rFonts w:ascii="Calibri" w:hAnsi="Calibri"/>
        </w:rPr>
        <w:t xml:space="preserve">Our Complete Steering Wheel package includes your choice of steering wheel, a black billet horn cap, and a black steering wheel hub adapter. </w:t>
      </w:r>
      <w:r w:rsidR="00D83055" w:rsidRPr="00D83055">
        <w:rPr>
          <w:rFonts w:ascii="Calibri" w:hAnsi="Calibri"/>
        </w:rPr>
        <w:t xml:space="preserve">These 14” steering wheels are made from black machined aluminum for a beautiful </w:t>
      </w:r>
      <w:r>
        <w:rPr>
          <w:rFonts w:ascii="Calibri" w:hAnsi="Calibri"/>
        </w:rPr>
        <w:t>finish</w:t>
      </w:r>
      <w:r w:rsidR="00D83055" w:rsidRPr="00D83055">
        <w:rPr>
          <w:rFonts w:ascii="Calibri" w:hAnsi="Calibri"/>
        </w:rPr>
        <w:t xml:space="preserve">. Each wheel comes with a black half wrap for the ultimate finishing touch. </w:t>
      </w:r>
      <w:r w:rsidR="002917C8">
        <w:rPr>
          <w:rFonts w:ascii="Calibri" w:hAnsi="Calibri"/>
        </w:rPr>
        <w:t>Lots of combinations available!</w:t>
      </w:r>
      <w:bookmarkStart w:id="0" w:name="_GoBack"/>
      <w:bookmarkEnd w:id="0"/>
    </w:p>
    <w:p w:rsidR="0060158E" w:rsidRDefault="005746C7" w:rsidP="0060158E">
      <w:pPr>
        <w:pStyle w:val="PRtextstyle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Complete Steering Wheel Package is $279.00.</w:t>
      </w:r>
    </w:p>
    <w:p w:rsidR="0060158E" w:rsidRPr="008A0417" w:rsidRDefault="00B2512C" w:rsidP="0060158E">
      <w:pPr>
        <w:pStyle w:val="PRtextstyle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sz w:val="44"/>
          <w:szCs w:val="44"/>
        </w:rPr>
        <w:br/>
      </w:r>
      <w:r w:rsidR="0060158E" w:rsidRPr="008A0417">
        <w:rPr>
          <w:rFonts w:ascii="Calibri" w:hAnsi="Calibri"/>
        </w:rPr>
        <w:t xml:space="preserve">Classic Performance Products, Inc. </w:t>
      </w:r>
      <w:r w:rsidR="0060158E">
        <w:rPr>
          <w:rFonts w:ascii="Calibri" w:hAnsi="Calibri"/>
        </w:rPr>
        <w:t xml:space="preserve">is the leading manufacturer of high </w:t>
      </w:r>
      <w:r w:rsidR="0060158E" w:rsidRPr="008A0417">
        <w:rPr>
          <w:rFonts w:ascii="Calibri" w:hAnsi="Calibri"/>
        </w:rPr>
        <w:t xml:space="preserve">quality steering, brake and suspension components for classic Chevy and Ford cars and trucks. Call </w:t>
      </w:r>
      <w:r w:rsidR="0060158E">
        <w:rPr>
          <w:rFonts w:ascii="Calibri" w:hAnsi="Calibri"/>
        </w:rPr>
        <w:t>(</w:t>
      </w:r>
      <w:r w:rsidR="0060158E" w:rsidRPr="00454863">
        <w:rPr>
          <w:rFonts w:ascii="Calibri" w:hAnsi="Calibri"/>
        </w:rPr>
        <w:t>833</w:t>
      </w:r>
      <w:r w:rsidR="0060158E">
        <w:rPr>
          <w:rFonts w:ascii="Calibri" w:hAnsi="Calibri"/>
        </w:rPr>
        <w:t>)</w:t>
      </w:r>
      <w:r w:rsidR="0060158E" w:rsidRPr="00454863">
        <w:rPr>
          <w:rFonts w:ascii="Calibri" w:hAnsi="Calibri"/>
        </w:rPr>
        <w:t>710-8791</w:t>
      </w:r>
      <w:r w:rsidR="0060158E" w:rsidRPr="008A0417">
        <w:rPr>
          <w:rFonts w:ascii="Calibri" w:hAnsi="Calibri"/>
        </w:rPr>
        <w:t xml:space="preserve"> and order a catalog today, featuring our complete line of parts and accessories.</w:t>
      </w:r>
      <w:r w:rsidR="0060158E">
        <w:rPr>
          <w:rFonts w:ascii="Calibri" w:hAnsi="Calibri"/>
        </w:rPr>
        <w:t xml:space="preserve"> All CPP products come with a lifetime warranty. </w:t>
      </w:r>
    </w:p>
    <w:p w:rsidR="00F26DF9" w:rsidRPr="00631B8F" w:rsidRDefault="0060158E" w:rsidP="0060158E">
      <w:pPr>
        <w:pStyle w:val="PRtextstyle"/>
        <w:spacing w:line="360" w:lineRule="auto"/>
        <w:jc w:val="center"/>
        <w:rPr>
          <w:rFonts w:ascii="Calibri" w:hAnsi="Calibri"/>
        </w:rPr>
      </w:pPr>
      <w:r w:rsidRPr="00895A23">
        <w:rPr>
          <w:rFonts w:ascii="Calibri" w:hAnsi="Calibri"/>
        </w:rPr>
        <w:t># # # #</w:t>
      </w:r>
    </w:p>
    <w:sectPr w:rsidR="00F26DF9" w:rsidRPr="00631B8F" w:rsidSect="009A6B7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53A" w:rsidRDefault="00AE253A">
      <w:r>
        <w:separator/>
      </w:r>
    </w:p>
  </w:endnote>
  <w:endnote w:type="continuationSeparator" w:id="0">
    <w:p w:rsidR="00AE253A" w:rsidRDefault="00AE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Condensed">
    <w:altName w:val="C Helvetica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-Light">
    <w:panose1 w:val="020006030400000200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2E" w:rsidRDefault="0070052E" w:rsidP="008A665F">
    <w:pPr>
      <w:pStyle w:val="Footer"/>
      <w:jc w:val="center"/>
      <w:rPr>
        <w:rFonts w:ascii="Impact" w:hAnsi="Impact"/>
      </w:rPr>
    </w:pPr>
    <w:r>
      <w:rPr>
        <w:rFonts w:ascii="Impact" w:hAnsi="Impact"/>
      </w:rPr>
      <w:t>Classic Performance Products, Inc.</w:t>
    </w:r>
  </w:p>
  <w:p w:rsidR="0070052E" w:rsidRPr="00027020" w:rsidRDefault="0070052E" w:rsidP="008A665F">
    <w:pPr>
      <w:pStyle w:val="Footer"/>
      <w:jc w:val="center"/>
      <w:rPr>
        <w:rFonts w:ascii="Helvetica" w:hAnsi="Helvetica"/>
        <w:sz w:val="16"/>
        <w:szCs w:val="16"/>
      </w:rPr>
    </w:pPr>
    <w:r w:rsidRPr="00027020">
      <w:rPr>
        <w:rFonts w:ascii="Helvetica" w:hAnsi="Helvetica"/>
        <w:sz w:val="16"/>
        <w:szCs w:val="16"/>
      </w:rPr>
      <w:t xml:space="preserve">378 E </w:t>
    </w:r>
    <w:proofErr w:type="spellStart"/>
    <w:r w:rsidRPr="00027020">
      <w:rPr>
        <w:rFonts w:ascii="Helvetica" w:hAnsi="Helvetica"/>
        <w:sz w:val="16"/>
        <w:szCs w:val="16"/>
      </w:rPr>
      <w:t>Orangethorpe</w:t>
    </w:r>
    <w:proofErr w:type="spellEnd"/>
    <w:r w:rsidRPr="00027020">
      <w:rPr>
        <w:rFonts w:ascii="Helvetica" w:hAnsi="Helvetica"/>
        <w:sz w:val="16"/>
        <w:szCs w:val="16"/>
      </w:rPr>
      <w:t xml:space="preserve"> Ave Placentia CA </w:t>
    </w:r>
    <w:proofErr w:type="gramStart"/>
    <w:r w:rsidRPr="00027020">
      <w:rPr>
        <w:rFonts w:ascii="Helvetica" w:hAnsi="Helvetica"/>
        <w:sz w:val="16"/>
        <w:szCs w:val="16"/>
      </w:rPr>
      <w:t>92870  |</w:t>
    </w:r>
    <w:proofErr w:type="gramEnd"/>
    <w:r w:rsidRPr="00027020">
      <w:rPr>
        <w:rFonts w:ascii="Helvetica" w:hAnsi="Helvetica"/>
        <w:sz w:val="16"/>
        <w:szCs w:val="16"/>
      </w:rPr>
      <w:t xml:space="preserve">  </w:t>
    </w:r>
    <w:proofErr w:type="spellStart"/>
    <w:r w:rsidRPr="00027020">
      <w:rPr>
        <w:rFonts w:ascii="Helvetica" w:hAnsi="Helvetica"/>
        <w:sz w:val="16"/>
        <w:szCs w:val="16"/>
      </w:rPr>
      <w:t>Ph</w:t>
    </w:r>
    <w:proofErr w:type="spellEnd"/>
    <w:r w:rsidRPr="00027020">
      <w:rPr>
        <w:rFonts w:ascii="Helvetica" w:hAnsi="Helvetica"/>
        <w:sz w:val="16"/>
        <w:szCs w:val="16"/>
      </w:rPr>
      <w:t xml:space="preserve"> 1-714-522-2000</w:t>
    </w:r>
    <w:r>
      <w:rPr>
        <w:rFonts w:ascii="Helvetica" w:hAnsi="Helvetica"/>
        <w:sz w:val="16"/>
        <w:szCs w:val="16"/>
      </w:rPr>
      <w:t xml:space="preserve"> </w:t>
    </w:r>
    <w:r w:rsidRPr="00027020">
      <w:rPr>
        <w:rFonts w:ascii="Helvetica" w:hAnsi="Helvetica"/>
        <w:sz w:val="16"/>
        <w:szCs w:val="16"/>
      </w:rPr>
      <w:t xml:space="preserve"> |  Fax 1-714-522-2500  |  www.classicperform.com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53A" w:rsidRDefault="00AE253A">
      <w:r>
        <w:separator/>
      </w:r>
    </w:p>
  </w:footnote>
  <w:footnote w:type="continuationSeparator" w:id="0">
    <w:p w:rsidR="00AE253A" w:rsidRDefault="00AE2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5F"/>
    <w:rsid w:val="00014DE3"/>
    <w:rsid w:val="00025981"/>
    <w:rsid w:val="00027020"/>
    <w:rsid w:val="00072A41"/>
    <w:rsid w:val="000744F4"/>
    <w:rsid w:val="00075894"/>
    <w:rsid w:val="00081333"/>
    <w:rsid w:val="000A1940"/>
    <w:rsid w:val="000B2664"/>
    <w:rsid w:val="000F3182"/>
    <w:rsid w:val="001128CD"/>
    <w:rsid w:val="001B0E77"/>
    <w:rsid w:val="001D65FE"/>
    <w:rsid w:val="001E304A"/>
    <w:rsid w:val="002239AD"/>
    <w:rsid w:val="00255DD8"/>
    <w:rsid w:val="00274E47"/>
    <w:rsid w:val="002917C8"/>
    <w:rsid w:val="002E4192"/>
    <w:rsid w:val="00350892"/>
    <w:rsid w:val="00352EF1"/>
    <w:rsid w:val="003705CF"/>
    <w:rsid w:val="00376AFB"/>
    <w:rsid w:val="00387588"/>
    <w:rsid w:val="003B3B9C"/>
    <w:rsid w:val="00464319"/>
    <w:rsid w:val="00483B83"/>
    <w:rsid w:val="004C5CB2"/>
    <w:rsid w:val="004C6310"/>
    <w:rsid w:val="004F0C85"/>
    <w:rsid w:val="004F6097"/>
    <w:rsid w:val="0051120F"/>
    <w:rsid w:val="00530F41"/>
    <w:rsid w:val="005549A2"/>
    <w:rsid w:val="005746C7"/>
    <w:rsid w:val="00576755"/>
    <w:rsid w:val="005B2811"/>
    <w:rsid w:val="0060158E"/>
    <w:rsid w:val="00631B8F"/>
    <w:rsid w:val="00655258"/>
    <w:rsid w:val="0067292F"/>
    <w:rsid w:val="006C17AA"/>
    <w:rsid w:val="006D1F9C"/>
    <w:rsid w:val="006D241D"/>
    <w:rsid w:val="006F1B5F"/>
    <w:rsid w:val="0070052E"/>
    <w:rsid w:val="007A2D00"/>
    <w:rsid w:val="007C053D"/>
    <w:rsid w:val="00830B31"/>
    <w:rsid w:val="0086169B"/>
    <w:rsid w:val="008953BD"/>
    <w:rsid w:val="00895A23"/>
    <w:rsid w:val="008A0417"/>
    <w:rsid w:val="008A665F"/>
    <w:rsid w:val="008F05DE"/>
    <w:rsid w:val="0093699A"/>
    <w:rsid w:val="00962FBA"/>
    <w:rsid w:val="009A6B74"/>
    <w:rsid w:val="009C15B7"/>
    <w:rsid w:val="009C7265"/>
    <w:rsid w:val="009F3493"/>
    <w:rsid w:val="00A268B6"/>
    <w:rsid w:val="00A64A49"/>
    <w:rsid w:val="00A96680"/>
    <w:rsid w:val="00AE253A"/>
    <w:rsid w:val="00B00E7F"/>
    <w:rsid w:val="00B2512C"/>
    <w:rsid w:val="00B36836"/>
    <w:rsid w:val="00B56ED9"/>
    <w:rsid w:val="00B94DDB"/>
    <w:rsid w:val="00BE058D"/>
    <w:rsid w:val="00C04C8C"/>
    <w:rsid w:val="00C20952"/>
    <w:rsid w:val="00C26562"/>
    <w:rsid w:val="00C35AD2"/>
    <w:rsid w:val="00C620CB"/>
    <w:rsid w:val="00CC0FCD"/>
    <w:rsid w:val="00D026AC"/>
    <w:rsid w:val="00D15F7F"/>
    <w:rsid w:val="00D60184"/>
    <w:rsid w:val="00D83055"/>
    <w:rsid w:val="00D84C59"/>
    <w:rsid w:val="00DA1496"/>
    <w:rsid w:val="00DD177A"/>
    <w:rsid w:val="00E4245E"/>
    <w:rsid w:val="00E53D11"/>
    <w:rsid w:val="00E92BA8"/>
    <w:rsid w:val="00ED1966"/>
    <w:rsid w:val="00EE6DAD"/>
    <w:rsid w:val="00EF0C87"/>
    <w:rsid w:val="00F11907"/>
    <w:rsid w:val="00F26DF9"/>
    <w:rsid w:val="00F44DE2"/>
    <w:rsid w:val="00F656FA"/>
    <w:rsid w:val="00F86259"/>
    <w:rsid w:val="00F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o:colormru v:ext="edit" colors="blue"/>
    </o:shapedefaults>
    <o:shapelayout v:ext="edit">
      <o:idmap v:ext="edit" data="1"/>
    </o:shapelayout>
  </w:shapeDefaults>
  <w:decimalSymbol w:val="."/>
  <w:listSeparator w:val=","/>
  <w14:docId w14:val="7542CFC4"/>
  <w14:defaultImageDpi w14:val="300"/>
  <w15:chartTrackingRefBased/>
  <w15:docId w15:val="{386883EA-51C6-4F71-836E-454B48B0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095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6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6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7588"/>
    <w:rPr>
      <w:rFonts w:ascii="Tahoma" w:hAnsi="Tahoma" w:cs="Tahoma"/>
      <w:sz w:val="16"/>
      <w:szCs w:val="16"/>
    </w:rPr>
  </w:style>
  <w:style w:type="character" w:styleId="Hyperlink">
    <w:name w:val="Hyperlink"/>
    <w:rsid w:val="00E4245E"/>
    <w:rPr>
      <w:color w:val="0000FF"/>
      <w:u w:val="single"/>
    </w:rPr>
  </w:style>
  <w:style w:type="paragraph" w:customStyle="1" w:styleId="1-Part">
    <w:name w:val="1-Part"/>
    <w:basedOn w:val="Normal"/>
    <w:uiPriority w:val="99"/>
    <w:rsid w:val="00C20952"/>
    <w:pPr>
      <w:widowControl w:val="0"/>
      <w:autoSpaceDE w:val="0"/>
      <w:autoSpaceDN w:val="0"/>
      <w:adjustRightInd w:val="0"/>
      <w:spacing w:line="240" w:lineRule="atLeast"/>
      <w:textAlignment w:val="baseline"/>
    </w:pPr>
    <w:rPr>
      <w:rFonts w:ascii="GillSans-Bold" w:hAnsi="GillSans-Bold" w:cs="GillSans-Bold"/>
      <w:b/>
      <w:bCs/>
      <w:caps/>
      <w:color w:val="000000"/>
      <w:w w:val="85"/>
      <w:sz w:val="22"/>
      <w:szCs w:val="22"/>
    </w:rPr>
  </w:style>
  <w:style w:type="paragraph" w:customStyle="1" w:styleId="2-Description">
    <w:name w:val="2-Description"/>
    <w:basedOn w:val="Normal"/>
    <w:uiPriority w:val="99"/>
    <w:rsid w:val="00C20952"/>
    <w:pPr>
      <w:widowControl w:val="0"/>
      <w:autoSpaceDE w:val="0"/>
      <w:autoSpaceDN w:val="0"/>
      <w:adjustRightInd w:val="0"/>
      <w:spacing w:after="90" w:line="288" w:lineRule="auto"/>
      <w:textAlignment w:val="baseline"/>
    </w:pPr>
    <w:rPr>
      <w:rFonts w:ascii="Helvetica-Condensed" w:hAnsi="Helvetica-Condensed" w:cs="Helvetica-Condensed"/>
      <w:color w:val="000000"/>
      <w:sz w:val="18"/>
      <w:szCs w:val="18"/>
    </w:rPr>
  </w:style>
  <w:style w:type="paragraph" w:customStyle="1" w:styleId="PRtextstyle">
    <w:name w:val="PR text style"/>
    <w:basedOn w:val="Normal"/>
    <w:uiPriority w:val="99"/>
    <w:rsid w:val="00C20952"/>
    <w:pPr>
      <w:widowControl w:val="0"/>
      <w:autoSpaceDE w:val="0"/>
      <w:autoSpaceDN w:val="0"/>
      <w:adjustRightInd w:val="0"/>
      <w:spacing w:line="600" w:lineRule="atLeast"/>
      <w:textAlignment w:val="center"/>
    </w:pPr>
    <w:rPr>
      <w:rFonts w:ascii="Agenda-Light" w:hAnsi="Agenda-Light" w:cs="Agenda-Light"/>
      <w:color w:val="000000"/>
    </w:rPr>
  </w:style>
  <w:style w:type="character" w:customStyle="1" w:styleId="Heading1Char">
    <w:name w:val="Heading 1 Char"/>
    <w:link w:val="Heading1"/>
    <w:rsid w:val="00C20952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ProductFamilyName">
    <w:name w:val="Product Family Name"/>
    <w:basedOn w:val="Normal"/>
    <w:uiPriority w:val="99"/>
    <w:rsid w:val="00F26DF9"/>
    <w:pPr>
      <w:suppressAutoHyphens/>
      <w:autoSpaceDE w:val="0"/>
      <w:autoSpaceDN w:val="0"/>
      <w:adjustRightInd w:val="0"/>
      <w:spacing w:line="240" w:lineRule="atLeast"/>
      <w:textAlignment w:val="baseline"/>
    </w:pPr>
    <w:rPr>
      <w:rFonts w:ascii="Gill Sans MT" w:hAnsi="Gill Sans MT" w:cs="Gill Sans MT"/>
      <w:b/>
      <w:bCs/>
      <w:caps/>
      <w:color w:val="BA1319"/>
      <w:sz w:val="26"/>
      <w:szCs w:val="26"/>
    </w:rPr>
  </w:style>
  <w:style w:type="paragraph" w:customStyle="1" w:styleId="ProductFamilyDescription">
    <w:name w:val="Product Family Description"/>
    <w:basedOn w:val="Normal"/>
    <w:uiPriority w:val="99"/>
    <w:rsid w:val="00F26DF9"/>
    <w:pPr>
      <w:suppressAutoHyphens/>
      <w:autoSpaceDE w:val="0"/>
      <w:autoSpaceDN w:val="0"/>
      <w:adjustRightInd w:val="0"/>
      <w:spacing w:after="144" w:line="200" w:lineRule="atLeast"/>
      <w:textAlignment w:val="baseline"/>
    </w:pPr>
    <w:rPr>
      <w:rFonts w:ascii="Myriad Pro" w:hAnsi="Myriad Pro" w:cs="Myriad Pro"/>
      <w:color w:val="000000"/>
      <w:w w:val="9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ED249A-14E4-4B57-884B-62CF7506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: Order #444156</vt:lpstr>
    </vt:vector>
  </TitlesOfParts>
  <Company>Classic Performance Products, Inc.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: Order #444156</dc:title>
  <dc:subject/>
  <dc:creator>Cathy White</dc:creator>
  <cp:keywords/>
  <dc:description/>
  <cp:lastModifiedBy>Denise Gardner</cp:lastModifiedBy>
  <cp:revision>5</cp:revision>
  <cp:lastPrinted>2018-01-19T20:17:00Z</cp:lastPrinted>
  <dcterms:created xsi:type="dcterms:W3CDTF">2018-11-17T01:04:00Z</dcterms:created>
  <dcterms:modified xsi:type="dcterms:W3CDTF">2018-11-21T16:20:00Z</dcterms:modified>
</cp:coreProperties>
</file>